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ED" w:rsidRDefault="00D50AED" w:rsidP="00496F2B">
      <w:pPr>
        <w:pStyle w:val="ae"/>
        <w:tabs>
          <w:tab w:val="clear" w:pos="5387"/>
        </w:tabs>
        <w:spacing w:after="0"/>
        <w:ind w:left="5812"/>
      </w:pPr>
      <w:r>
        <w:t>Приложение</w:t>
      </w:r>
    </w:p>
    <w:p w:rsidR="00D50AED" w:rsidRDefault="00D50AED" w:rsidP="00FD0FA5">
      <w:pPr>
        <w:pStyle w:val="ae"/>
        <w:tabs>
          <w:tab w:val="clear" w:pos="5387"/>
        </w:tabs>
        <w:spacing w:after="0"/>
        <w:ind w:left="5670" w:firstLine="142"/>
      </w:pPr>
    </w:p>
    <w:p w:rsidR="004B4BFE" w:rsidRDefault="004B4BFE" w:rsidP="00FD0FA5">
      <w:pPr>
        <w:pStyle w:val="ae"/>
        <w:tabs>
          <w:tab w:val="clear" w:pos="5387"/>
        </w:tabs>
        <w:spacing w:after="0"/>
        <w:ind w:left="5670" w:firstLine="142"/>
      </w:pPr>
      <w:r>
        <w:t>УТВЕРЖДЕНЫ</w:t>
      </w:r>
    </w:p>
    <w:p w:rsidR="004B4BFE" w:rsidRDefault="004B4BFE" w:rsidP="004B4BFE">
      <w:pPr>
        <w:pStyle w:val="ae"/>
        <w:tabs>
          <w:tab w:val="clear" w:pos="5387"/>
        </w:tabs>
        <w:spacing w:after="0"/>
        <w:ind w:left="5557"/>
      </w:pPr>
    </w:p>
    <w:p w:rsidR="004B4BFE" w:rsidRDefault="004B4BFE" w:rsidP="00FD0FA5">
      <w:pPr>
        <w:pStyle w:val="ae"/>
        <w:tabs>
          <w:tab w:val="clear" w:pos="5387"/>
        </w:tabs>
        <w:spacing w:after="0" w:line="240" w:lineRule="auto"/>
        <w:ind w:left="5557" w:firstLine="255"/>
      </w:pPr>
      <w:r>
        <w:t>постановлением Правительства</w:t>
      </w:r>
    </w:p>
    <w:p w:rsidR="004B4BFE" w:rsidRDefault="004B4BFE" w:rsidP="00FD0FA5">
      <w:pPr>
        <w:pStyle w:val="ae"/>
        <w:tabs>
          <w:tab w:val="clear" w:pos="5387"/>
        </w:tabs>
        <w:spacing w:after="0" w:line="240" w:lineRule="auto"/>
        <w:ind w:left="5558" w:firstLine="254"/>
      </w:pPr>
      <w:r>
        <w:t>Кировской области</w:t>
      </w:r>
    </w:p>
    <w:p w:rsidR="004B4BFE" w:rsidRDefault="004B4BFE" w:rsidP="00FD0FA5">
      <w:pPr>
        <w:pStyle w:val="ae"/>
        <w:tabs>
          <w:tab w:val="clear" w:pos="5387"/>
        </w:tabs>
        <w:spacing w:after="0" w:line="240" w:lineRule="auto"/>
        <w:ind w:left="5558" w:firstLine="254"/>
      </w:pPr>
      <w:r>
        <w:t xml:space="preserve">от </w:t>
      </w:r>
      <w:r w:rsidR="00187061">
        <w:t xml:space="preserve">28.04.2017    </w:t>
      </w:r>
      <w:r>
        <w:t>№</w:t>
      </w:r>
      <w:r w:rsidR="00187061">
        <w:t xml:space="preserve"> 63/226</w:t>
      </w:r>
      <w:r>
        <w:t xml:space="preserve"> </w:t>
      </w:r>
    </w:p>
    <w:p w:rsidR="00FE423F" w:rsidRDefault="00FE423F" w:rsidP="00FE423F">
      <w:pPr>
        <w:tabs>
          <w:tab w:val="left" w:pos="5580"/>
        </w:tabs>
        <w:jc w:val="both"/>
        <w:rPr>
          <w:sz w:val="28"/>
          <w:szCs w:val="28"/>
        </w:rPr>
      </w:pPr>
    </w:p>
    <w:p w:rsidR="00FE423F" w:rsidRDefault="00FE423F" w:rsidP="00FE423F">
      <w:pPr>
        <w:tabs>
          <w:tab w:val="left" w:pos="5580"/>
        </w:tabs>
        <w:jc w:val="center"/>
        <w:rPr>
          <w:b/>
          <w:sz w:val="28"/>
          <w:szCs w:val="28"/>
        </w:rPr>
      </w:pPr>
    </w:p>
    <w:p w:rsidR="00F664C3" w:rsidRDefault="00F664C3" w:rsidP="00FE423F">
      <w:pPr>
        <w:tabs>
          <w:tab w:val="left" w:pos="5580"/>
        </w:tabs>
        <w:jc w:val="center"/>
        <w:rPr>
          <w:b/>
          <w:sz w:val="28"/>
          <w:szCs w:val="28"/>
        </w:rPr>
      </w:pPr>
    </w:p>
    <w:p w:rsidR="00D635D2" w:rsidRDefault="00FE423F" w:rsidP="00FE423F">
      <w:pPr>
        <w:tabs>
          <w:tab w:val="left" w:pos="5580"/>
        </w:tabs>
        <w:jc w:val="center"/>
        <w:rPr>
          <w:b/>
          <w:sz w:val="28"/>
          <w:szCs w:val="28"/>
        </w:rPr>
      </w:pPr>
      <w:r>
        <w:rPr>
          <w:b/>
          <w:sz w:val="28"/>
          <w:szCs w:val="28"/>
        </w:rPr>
        <w:t xml:space="preserve">ИЗМЕНЕНИЯ </w:t>
      </w:r>
    </w:p>
    <w:p w:rsidR="00D635D2" w:rsidRDefault="00D635D2" w:rsidP="00FE423F">
      <w:pPr>
        <w:tabs>
          <w:tab w:val="left" w:pos="5580"/>
        </w:tabs>
        <w:jc w:val="center"/>
        <w:rPr>
          <w:b/>
          <w:sz w:val="28"/>
          <w:szCs w:val="28"/>
        </w:rPr>
      </w:pPr>
      <w:r w:rsidRPr="00D635D2">
        <w:rPr>
          <w:b/>
          <w:sz w:val="28"/>
          <w:szCs w:val="28"/>
        </w:rPr>
        <w:t xml:space="preserve">в </w:t>
      </w:r>
      <w:r w:rsidR="00D50AED">
        <w:rPr>
          <w:b/>
          <w:sz w:val="28"/>
          <w:szCs w:val="28"/>
        </w:rPr>
        <w:t>г</w:t>
      </w:r>
      <w:r w:rsidRPr="00D635D2">
        <w:rPr>
          <w:b/>
          <w:sz w:val="28"/>
          <w:szCs w:val="28"/>
        </w:rPr>
        <w:t>осударственной программе</w:t>
      </w:r>
      <w:r>
        <w:rPr>
          <w:b/>
          <w:sz w:val="28"/>
          <w:szCs w:val="28"/>
        </w:rPr>
        <w:t xml:space="preserve"> </w:t>
      </w:r>
      <w:r w:rsidRPr="00D635D2">
        <w:rPr>
          <w:b/>
          <w:sz w:val="28"/>
          <w:szCs w:val="28"/>
        </w:rPr>
        <w:t xml:space="preserve">Кировской области </w:t>
      </w:r>
    </w:p>
    <w:p w:rsidR="00FE423F" w:rsidRDefault="00D50AED" w:rsidP="00FE423F">
      <w:pPr>
        <w:tabs>
          <w:tab w:val="left" w:pos="5580"/>
        </w:tabs>
        <w:jc w:val="center"/>
        <w:rPr>
          <w:b/>
          <w:sz w:val="28"/>
          <w:szCs w:val="28"/>
        </w:rPr>
      </w:pPr>
      <w:r>
        <w:rPr>
          <w:b/>
          <w:sz w:val="28"/>
          <w:szCs w:val="28"/>
        </w:rPr>
        <w:t>«</w:t>
      </w:r>
      <w:r w:rsidR="00D635D2" w:rsidRPr="00D635D2">
        <w:rPr>
          <w:b/>
          <w:sz w:val="28"/>
          <w:szCs w:val="28"/>
        </w:rPr>
        <w:t>Управление государственным имуществом» на 2013</w:t>
      </w:r>
      <w:r>
        <w:rPr>
          <w:b/>
          <w:sz w:val="28"/>
          <w:szCs w:val="28"/>
        </w:rPr>
        <w:t xml:space="preserve"> – </w:t>
      </w:r>
      <w:r w:rsidR="00D635D2" w:rsidRPr="00D635D2">
        <w:rPr>
          <w:b/>
          <w:sz w:val="28"/>
          <w:szCs w:val="28"/>
        </w:rPr>
        <w:t>20</w:t>
      </w:r>
      <w:r w:rsidR="003216B0">
        <w:rPr>
          <w:b/>
          <w:sz w:val="28"/>
          <w:szCs w:val="28"/>
        </w:rPr>
        <w:t>20</w:t>
      </w:r>
      <w:r w:rsidR="00D635D2" w:rsidRPr="00D635D2">
        <w:rPr>
          <w:b/>
          <w:sz w:val="28"/>
          <w:szCs w:val="28"/>
        </w:rPr>
        <w:t xml:space="preserve"> годы</w:t>
      </w:r>
    </w:p>
    <w:p w:rsidR="00533C91" w:rsidRDefault="000833EB" w:rsidP="00D00EC8">
      <w:pPr>
        <w:spacing w:line="360" w:lineRule="auto"/>
        <w:ind w:firstLine="708"/>
        <w:jc w:val="both"/>
        <w:rPr>
          <w:b/>
          <w:sz w:val="28"/>
          <w:szCs w:val="28"/>
        </w:rPr>
      </w:pPr>
      <w:r>
        <w:rPr>
          <w:b/>
          <w:sz w:val="28"/>
          <w:szCs w:val="28"/>
        </w:rPr>
        <w:tab/>
      </w:r>
    </w:p>
    <w:p w:rsidR="00244764" w:rsidRDefault="009A7B9A" w:rsidP="00491280">
      <w:pPr>
        <w:pStyle w:val="af1"/>
        <w:numPr>
          <w:ilvl w:val="0"/>
          <w:numId w:val="13"/>
        </w:numPr>
        <w:tabs>
          <w:tab w:val="left" w:pos="851"/>
          <w:tab w:val="left" w:pos="993"/>
        </w:tabs>
        <w:spacing w:line="360" w:lineRule="auto"/>
        <w:ind w:left="0" w:firstLine="709"/>
        <w:jc w:val="both"/>
        <w:rPr>
          <w:sz w:val="28"/>
          <w:szCs w:val="28"/>
        </w:rPr>
      </w:pPr>
      <w:r>
        <w:rPr>
          <w:sz w:val="28"/>
          <w:szCs w:val="28"/>
        </w:rPr>
        <w:t>В пас</w:t>
      </w:r>
      <w:r w:rsidR="00455680">
        <w:rPr>
          <w:sz w:val="28"/>
          <w:szCs w:val="28"/>
        </w:rPr>
        <w:t>порте Государственной программы</w:t>
      </w:r>
      <w:r w:rsidR="00244764">
        <w:rPr>
          <w:sz w:val="28"/>
          <w:szCs w:val="28"/>
        </w:rPr>
        <w:t>:</w:t>
      </w:r>
    </w:p>
    <w:p w:rsidR="00AB0AEB" w:rsidRDefault="00244764" w:rsidP="00244764">
      <w:pPr>
        <w:pStyle w:val="af1"/>
        <w:numPr>
          <w:ilvl w:val="1"/>
          <w:numId w:val="13"/>
        </w:numPr>
        <w:tabs>
          <w:tab w:val="left" w:pos="709"/>
          <w:tab w:val="left" w:pos="993"/>
          <w:tab w:val="left" w:pos="1276"/>
        </w:tabs>
        <w:spacing w:line="360" w:lineRule="auto"/>
        <w:ind w:left="0" w:firstLine="709"/>
        <w:jc w:val="both"/>
        <w:rPr>
          <w:sz w:val="28"/>
          <w:szCs w:val="28"/>
        </w:rPr>
      </w:pPr>
      <w:r w:rsidRPr="00244764">
        <w:rPr>
          <w:sz w:val="28"/>
          <w:szCs w:val="28"/>
        </w:rPr>
        <w:t xml:space="preserve">В разделе «Задачи Государственной </w:t>
      </w:r>
      <w:r w:rsidR="005C1B9B">
        <w:rPr>
          <w:sz w:val="28"/>
          <w:szCs w:val="28"/>
        </w:rPr>
        <w:t>программ</w:t>
      </w:r>
      <w:r w:rsidRPr="00244764">
        <w:rPr>
          <w:sz w:val="28"/>
          <w:szCs w:val="28"/>
        </w:rPr>
        <w:t>ы»</w:t>
      </w:r>
      <w:r w:rsidR="005F47F7">
        <w:rPr>
          <w:sz w:val="28"/>
          <w:szCs w:val="28"/>
        </w:rPr>
        <w:t xml:space="preserve"> </w:t>
      </w:r>
      <w:r>
        <w:rPr>
          <w:sz w:val="28"/>
          <w:szCs w:val="28"/>
        </w:rPr>
        <w:t>абзац</w:t>
      </w:r>
      <w:r w:rsidRPr="00244764">
        <w:rPr>
          <w:sz w:val="28"/>
          <w:szCs w:val="28"/>
        </w:rPr>
        <w:t xml:space="preserve"> </w:t>
      </w:r>
      <w:r w:rsidR="005C1B9B">
        <w:rPr>
          <w:sz w:val="28"/>
          <w:szCs w:val="28"/>
        </w:rPr>
        <w:t xml:space="preserve">«проведение землеустроительных работ по описанию границ муниципальных образований </w:t>
      </w:r>
      <w:r w:rsidR="00A15ABD">
        <w:rPr>
          <w:sz w:val="28"/>
          <w:szCs w:val="28"/>
        </w:rPr>
        <w:br/>
      </w:r>
      <w:r w:rsidR="005C1B9B">
        <w:rPr>
          <w:sz w:val="28"/>
          <w:szCs w:val="28"/>
        </w:rPr>
        <w:t>и</w:t>
      </w:r>
      <w:r w:rsidR="0079094F">
        <w:rPr>
          <w:sz w:val="28"/>
          <w:szCs w:val="28"/>
        </w:rPr>
        <w:t xml:space="preserve"> комплексных кадастровых работ</w:t>
      </w:r>
      <w:r>
        <w:rPr>
          <w:sz w:val="28"/>
          <w:szCs w:val="28"/>
        </w:rPr>
        <w:t>»</w:t>
      </w:r>
      <w:r w:rsidR="005C1B9B">
        <w:rPr>
          <w:sz w:val="28"/>
          <w:szCs w:val="28"/>
        </w:rPr>
        <w:t xml:space="preserve">  изложить в следующей редакции: </w:t>
      </w:r>
    </w:p>
    <w:p w:rsidR="00244764" w:rsidRPr="00244764" w:rsidRDefault="005C1B9B" w:rsidP="00AB0AEB">
      <w:pPr>
        <w:pStyle w:val="af1"/>
        <w:tabs>
          <w:tab w:val="left" w:pos="0"/>
          <w:tab w:val="left" w:pos="993"/>
          <w:tab w:val="left" w:pos="1276"/>
        </w:tabs>
        <w:spacing w:line="360" w:lineRule="auto"/>
        <w:ind w:left="0" w:firstLine="709"/>
        <w:jc w:val="both"/>
        <w:rPr>
          <w:sz w:val="28"/>
          <w:szCs w:val="28"/>
        </w:rPr>
      </w:pPr>
      <w:r>
        <w:rPr>
          <w:sz w:val="28"/>
          <w:szCs w:val="28"/>
        </w:rPr>
        <w:t>«</w:t>
      </w:r>
      <w:r w:rsidR="00397547">
        <w:rPr>
          <w:color w:val="000000"/>
          <w:sz w:val="28"/>
          <w:szCs w:val="28"/>
        </w:rPr>
        <w:t>организация работ по информационному обеспечению наполнения Единого государственного реестра недвижимости на территории Кировской области</w:t>
      </w:r>
      <w:r>
        <w:rPr>
          <w:sz w:val="28"/>
          <w:szCs w:val="28"/>
        </w:rPr>
        <w:t>»</w:t>
      </w:r>
      <w:r w:rsidR="00244764">
        <w:rPr>
          <w:sz w:val="28"/>
          <w:szCs w:val="28"/>
        </w:rPr>
        <w:t>.</w:t>
      </w:r>
    </w:p>
    <w:p w:rsidR="000E6C32" w:rsidRDefault="009315D1" w:rsidP="00244764">
      <w:pPr>
        <w:pStyle w:val="af1"/>
        <w:numPr>
          <w:ilvl w:val="1"/>
          <w:numId w:val="13"/>
        </w:numPr>
        <w:tabs>
          <w:tab w:val="left" w:pos="709"/>
          <w:tab w:val="left" w:pos="851"/>
          <w:tab w:val="left" w:pos="1134"/>
        </w:tabs>
        <w:spacing w:line="360" w:lineRule="auto"/>
        <w:ind w:left="0" w:firstLine="709"/>
        <w:jc w:val="both"/>
        <w:rPr>
          <w:sz w:val="28"/>
          <w:szCs w:val="28"/>
        </w:rPr>
      </w:pPr>
      <w:r>
        <w:rPr>
          <w:sz w:val="28"/>
          <w:szCs w:val="28"/>
        </w:rPr>
        <w:t xml:space="preserve"> Р</w:t>
      </w:r>
      <w:r w:rsidR="00480D20" w:rsidRPr="00455680">
        <w:rPr>
          <w:sz w:val="28"/>
          <w:szCs w:val="28"/>
        </w:rPr>
        <w:t xml:space="preserve">аздел </w:t>
      </w:r>
      <w:r w:rsidR="000E6C32">
        <w:rPr>
          <w:sz w:val="28"/>
          <w:szCs w:val="28"/>
        </w:rPr>
        <w:t xml:space="preserve">«Целевые показатели эффективности реализации Государственной программы» </w:t>
      </w:r>
      <w:r w:rsidR="00B37CEB">
        <w:rPr>
          <w:sz w:val="28"/>
          <w:szCs w:val="28"/>
        </w:rPr>
        <w:t xml:space="preserve">дополнить </w:t>
      </w:r>
      <w:r w:rsidR="000E6C32">
        <w:rPr>
          <w:sz w:val="28"/>
          <w:szCs w:val="28"/>
        </w:rPr>
        <w:t>абзац</w:t>
      </w:r>
      <w:r w:rsidR="00B37CEB">
        <w:rPr>
          <w:sz w:val="28"/>
          <w:szCs w:val="28"/>
        </w:rPr>
        <w:t>ем</w:t>
      </w:r>
      <w:r w:rsidR="000E6C32">
        <w:rPr>
          <w:sz w:val="28"/>
          <w:szCs w:val="28"/>
        </w:rPr>
        <w:t xml:space="preserve"> следующего содержания: </w:t>
      </w:r>
    </w:p>
    <w:p w:rsidR="000E6C32" w:rsidRDefault="000E6C32" w:rsidP="00B37CEB">
      <w:pPr>
        <w:pStyle w:val="af1"/>
        <w:spacing w:line="360" w:lineRule="auto"/>
        <w:ind w:left="0" w:firstLine="709"/>
        <w:jc w:val="both"/>
        <w:rPr>
          <w:sz w:val="28"/>
          <w:szCs w:val="28"/>
        </w:rPr>
      </w:pPr>
      <w:r>
        <w:rPr>
          <w:sz w:val="28"/>
          <w:szCs w:val="28"/>
        </w:rPr>
        <w:t>«</w:t>
      </w:r>
      <w:r w:rsidR="008670D4">
        <w:rPr>
          <w:sz w:val="28"/>
          <w:szCs w:val="28"/>
        </w:rPr>
        <w:t>объем собранной информации по объектам недвижимого имущества</w:t>
      </w:r>
      <w:r w:rsidR="00B37CEB">
        <w:rPr>
          <w:sz w:val="28"/>
          <w:szCs w:val="28"/>
        </w:rPr>
        <w:t>».</w:t>
      </w:r>
    </w:p>
    <w:p w:rsidR="009315D1" w:rsidRDefault="000E6C32" w:rsidP="00244764">
      <w:pPr>
        <w:pStyle w:val="af1"/>
        <w:numPr>
          <w:ilvl w:val="1"/>
          <w:numId w:val="13"/>
        </w:numPr>
        <w:tabs>
          <w:tab w:val="left" w:pos="709"/>
          <w:tab w:val="left" w:pos="851"/>
          <w:tab w:val="left" w:pos="1134"/>
        </w:tabs>
        <w:spacing w:line="360" w:lineRule="auto"/>
        <w:ind w:left="0" w:firstLine="709"/>
        <w:jc w:val="both"/>
        <w:rPr>
          <w:sz w:val="28"/>
          <w:szCs w:val="28"/>
        </w:rPr>
      </w:pPr>
      <w:r>
        <w:rPr>
          <w:sz w:val="28"/>
          <w:szCs w:val="28"/>
        </w:rPr>
        <w:t xml:space="preserve"> Раздел </w:t>
      </w:r>
      <w:r w:rsidR="00480D20" w:rsidRPr="00455680">
        <w:rPr>
          <w:sz w:val="28"/>
          <w:szCs w:val="28"/>
        </w:rPr>
        <w:t>«Объ</w:t>
      </w:r>
      <w:r w:rsidR="00655D18">
        <w:rPr>
          <w:sz w:val="28"/>
          <w:szCs w:val="28"/>
        </w:rPr>
        <w:t>е</w:t>
      </w:r>
      <w:r w:rsidR="00480D20" w:rsidRPr="00455680">
        <w:rPr>
          <w:sz w:val="28"/>
          <w:szCs w:val="28"/>
        </w:rPr>
        <w:t xml:space="preserve">м финансового обеспечения Государственной программы» </w:t>
      </w:r>
      <w:r w:rsidR="009315D1">
        <w:rPr>
          <w:sz w:val="28"/>
          <w:szCs w:val="28"/>
        </w:rPr>
        <w:t>изложить в следующей редакции:</w:t>
      </w:r>
    </w:p>
    <w:tbl>
      <w:tblPr>
        <w:tblStyle w:val="af"/>
        <w:tblW w:w="0" w:type="auto"/>
        <w:tblInd w:w="108" w:type="dxa"/>
        <w:tblLook w:val="04A0" w:firstRow="1" w:lastRow="0" w:firstColumn="1" w:lastColumn="0" w:noHBand="0" w:noVBand="1"/>
      </w:tblPr>
      <w:tblGrid>
        <w:gridCol w:w="2883"/>
        <w:gridCol w:w="6863"/>
      </w:tblGrid>
      <w:tr w:rsidR="00202838" w:rsidTr="00202838">
        <w:tc>
          <w:tcPr>
            <w:tcW w:w="2883" w:type="dxa"/>
          </w:tcPr>
          <w:p w:rsidR="00202838" w:rsidRDefault="00202838" w:rsidP="00202838">
            <w:pPr>
              <w:pStyle w:val="af1"/>
              <w:tabs>
                <w:tab w:val="left" w:pos="709"/>
                <w:tab w:val="left" w:pos="851"/>
                <w:tab w:val="left" w:pos="1134"/>
              </w:tabs>
              <w:ind w:left="0"/>
              <w:jc w:val="both"/>
              <w:rPr>
                <w:sz w:val="28"/>
                <w:szCs w:val="28"/>
              </w:rPr>
            </w:pPr>
            <w:r w:rsidRPr="00455680">
              <w:rPr>
                <w:sz w:val="28"/>
                <w:szCs w:val="28"/>
              </w:rPr>
              <w:t>«Объ</w:t>
            </w:r>
            <w:r>
              <w:rPr>
                <w:sz w:val="28"/>
                <w:szCs w:val="28"/>
              </w:rPr>
              <w:t>е</w:t>
            </w:r>
            <w:r w:rsidRPr="00455680">
              <w:rPr>
                <w:sz w:val="28"/>
                <w:szCs w:val="28"/>
              </w:rPr>
              <w:t>м финансового обеспечения Государственной программы</w:t>
            </w:r>
          </w:p>
        </w:tc>
        <w:tc>
          <w:tcPr>
            <w:tcW w:w="6863" w:type="dxa"/>
          </w:tcPr>
          <w:p w:rsidR="00202838" w:rsidRDefault="00202838" w:rsidP="00C55335">
            <w:pPr>
              <w:pStyle w:val="af1"/>
              <w:ind w:left="0"/>
              <w:jc w:val="both"/>
              <w:rPr>
                <w:sz w:val="28"/>
                <w:szCs w:val="28"/>
              </w:rPr>
            </w:pPr>
            <w:r>
              <w:rPr>
                <w:sz w:val="28"/>
                <w:szCs w:val="28"/>
              </w:rPr>
              <w:t>общий объем финансирования Государственной программы составит 41</w:t>
            </w:r>
            <w:r w:rsidR="000E6C32">
              <w:rPr>
                <w:sz w:val="28"/>
                <w:szCs w:val="28"/>
              </w:rPr>
              <w:t>8372</w:t>
            </w:r>
            <w:r>
              <w:rPr>
                <w:sz w:val="28"/>
                <w:szCs w:val="28"/>
              </w:rPr>
              <w:t>,25</w:t>
            </w:r>
            <w:r w:rsidRPr="00455680">
              <w:rPr>
                <w:sz w:val="28"/>
                <w:szCs w:val="28"/>
                <w:lang w:eastAsia="en-US"/>
              </w:rPr>
              <w:t xml:space="preserve"> </w:t>
            </w:r>
            <w:r w:rsidRPr="00455680">
              <w:rPr>
                <w:sz w:val="28"/>
                <w:szCs w:val="28"/>
              </w:rPr>
              <w:t>тыс. рублей</w:t>
            </w:r>
            <w:r>
              <w:rPr>
                <w:sz w:val="28"/>
                <w:szCs w:val="28"/>
              </w:rPr>
              <w:t>, в том числе:</w:t>
            </w:r>
          </w:p>
          <w:p w:rsidR="00202838" w:rsidRPr="00202838" w:rsidRDefault="00202838" w:rsidP="00202838">
            <w:pPr>
              <w:pStyle w:val="af1"/>
              <w:ind w:left="-108"/>
              <w:jc w:val="both"/>
              <w:rPr>
                <w:sz w:val="28"/>
                <w:szCs w:val="28"/>
              </w:rPr>
            </w:pPr>
            <w:r>
              <w:rPr>
                <w:sz w:val="28"/>
                <w:szCs w:val="28"/>
              </w:rPr>
              <w:t xml:space="preserve"> </w:t>
            </w:r>
            <w:r w:rsidRPr="00202838">
              <w:rPr>
                <w:sz w:val="28"/>
                <w:szCs w:val="28"/>
              </w:rPr>
              <w:t>средства федерального бюджета – 1875,40 тыс. рублей;</w:t>
            </w:r>
          </w:p>
          <w:p w:rsidR="00202838" w:rsidRPr="00202838" w:rsidRDefault="00202838" w:rsidP="00202838">
            <w:pPr>
              <w:tabs>
                <w:tab w:val="left" w:pos="709"/>
                <w:tab w:val="left" w:pos="851"/>
                <w:tab w:val="left" w:pos="1134"/>
              </w:tabs>
              <w:jc w:val="both"/>
              <w:rPr>
                <w:sz w:val="28"/>
                <w:szCs w:val="28"/>
              </w:rPr>
            </w:pPr>
            <w:r w:rsidRPr="00202838">
              <w:rPr>
                <w:sz w:val="28"/>
                <w:szCs w:val="28"/>
              </w:rPr>
              <w:t>средства областного бюджета – 4</w:t>
            </w:r>
            <w:r w:rsidR="000E6C32">
              <w:rPr>
                <w:sz w:val="28"/>
                <w:szCs w:val="28"/>
              </w:rPr>
              <w:t>13817</w:t>
            </w:r>
            <w:r w:rsidRPr="00202838">
              <w:rPr>
                <w:sz w:val="28"/>
                <w:szCs w:val="28"/>
              </w:rPr>
              <w:t>,85 тыс. рублей;</w:t>
            </w:r>
          </w:p>
          <w:p w:rsidR="00202838" w:rsidRDefault="00202838" w:rsidP="00202838">
            <w:pPr>
              <w:pStyle w:val="af1"/>
              <w:tabs>
                <w:tab w:val="left" w:pos="709"/>
                <w:tab w:val="left" w:pos="851"/>
                <w:tab w:val="left" w:pos="1134"/>
              </w:tabs>
              <w:ind w:left="0"/>
              <w:jc w:val="both"/>
              <w:rPr>
                <w:sz w:val="28"/>
                <w:szCs w:val="28"/>
              </w:rPr>
            </w:pPr>
            <w:r>
              <w:rPr>
                <w:sz w:val="28"/>
                <w:szCs w:val="28"/>
              </w:rPr>
              <w:t>средства местных бюджетов – 2679,00 тыс. рублей (по соглашению)</w:t>
            </w:r>
            <w:r w:rsidRPr="00455680">
              <w:rPr>
                <w:sz w:val="28"/>
                <w:szCs w:val="28"/>
              </w:rPr>
              <w:t>»</w:t>
            </w:r>
            <w:r>
              <w:rPr>
                <w:sz w:val="28"/>
                <w:szCs w:val="28"/>
              </w:rPr>
              <w:t>.</w:t>
            </w:r>
          </w:p>
        </w:tc>
      </w:tr>
    </w:tbl>
    <w:p w:rsidR="00480D20" w:rsidRDefault="00480D20" w:rsidP="009315D1">
      <w:pPr>
        <w:pStyle w:val="af1"/>
        <w:tabs>
          <w:tab w:val="left" w:pos="709"/>
          <w:tab w:val="left" w:pos="851"/>
          <w:tab w:val="left" w:pos="1134"/>
        </w:tabs>
        <w:spacing w:line="360" w:lineRule="auto"/>
        <w:ind w:left="709"/>
        <w:jc w:val="both"/>
        <w:rPr>
          <w:sz w:val="28"/>
          <w:szCs w:val="28"/>
        </w:rPr>
      </w:pPr>
    </w:p>
    <w:p w:rsidR="000E6C32" w:rsidRDefault="000E6C32" w:rsidP="00F31030">
      <w:pPr>
        <w:pStyle w:val="af1"/>
        <w:numPr>
          <w:ilvl w:val="1"/>
          <w:numId w:val="13"/>
        </w:numPr>
        <w:tabs>
          <w:tab w:val="left" w:pos="709"/>
          <w:tab w:val="left" w:pos="851"/>
          <w:tab w:val="left" w:pos="1134"/>
        </w:tabs>
        <w:spacing w:line="360" w:lineRule="auto"/>
        <w:ind w:left="0" w:firstLine="709"/>
        <w:jc w:val="both"/>
        <w:rPr>
          <w:sz w:val="28"/>
          <w:szCs w:val="28"/>
        </w:rPr>
      </w:pPr>
      <w:r>
        <w:rPr>
          <w:sz w:val="28"/>
          <w:szCs w:val="28"/>
        </w:rPr>
        <w:t xml:space="preserve"> Раздел «Ожидаемые конечные результаты реализации Государственной программы»</w:t>
      </w:r>
      <w:r w:rsidR="00F31030">
        <w:rPr>
          <w:sz w:val="28"/>
          <w:szCs w:val="28"/>
        </w:rPr>
        <w:t xml:space="preserve"> дополнить абзац</w:t>
      </w:r>
      <w:r w:rsidR="00E92B8C">
        <w:rPr>
          <w:sz w:val="28"/>
          <w:szCs w:val="28"/>
        </w:rPr>
        <w:t>ем</w:t>
      </w:r>
      <w:r w:rsidR="00F31030">
        <w:rPr>
          <w:sz w:val="28"/>
          <w:szCs w:val="28"/>
        </w:rPr>
        <w:t xml:space="preserve"> следующего содержания:</w:t>
      </w:r>
    </w:p>
    <w:p w:rsidR="00826B27" w:rsidRPr="00826B27" w:rsidRDefault="008670D4" w:rsidP="008670D4">
      <w:pPr>
        <w:pStyle w:val="af1"/>
        <w:spacing w:line="360" w:lineRule="auto"/>
        <w:ind w:left="0" w:firstLine="709"/>
        <w:rPr>
          <w:sz w:val="28"/>
          <w:szCs w:val="28"/>
        </w:rPr>
      </w:pPr>
      <w:r>
        <w:rPr>
          <w:sz w:val="28"/>
          <w:szCs w:val="28"/>
        </w:rPr>
        <w:lastRenderedPageBreak/>
        <w:t>«обеспечение сбора информации по объектам недвижимого имущества  в объеме 1 725 000 единиц».</w:t>
      </w:r>
    </w:p>
    <w:p w:rsidR="00C55BE3" w:rsidRDefault="00C23506" w:rsidP="00202838">
      <w:pPr>
        <w:pStyle w:val="af1"/>
        <w:numPr>
          <w:ilvl w:val="0"/>
          <w:numId w:val="13"/>
        </w:numPr>
        <w:tabs>
          <w:tab w:val="left" w:pos="709"/>
          <w:tab w:val="left" w:pos="993"/>
        </w:tabs>
        <w:spacing w:line="360" w:lineRule="auto"/>
        <w:ind w:left="0" w:firstLine="709"/>
        <w:jc w:val="both"/>
        <w:rPr>
          <w:sz w:val="28"/>
          <w:szCs w:val="28"/>
        </w:rPr>
      </w:pPr>
      <w:r>
        <w:rPr>
          <w:sz w:val="28"/>
          <w:szCs w:val="28"/>
        </w:rPr>
        <w:t>Р</w:t>
      </w:r>
      <w:r w:rsidR="00C55BE3" w:rsidRPr="00202838">
        <w:rPr>
          <w:sz w:val="28"/>
          <w:szCs w:val="28"/>
        </w:rPr>
        <w:t>аздел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Государственной программы, сроков и этапов реализации Государственной программы»</w:t>
      </w:r>
      <w:r>
        <w:rPr>
          <w:sz w:val="28"/>
          <w:szCs w:val="28"/>
        </w:rPr>
        <w:t xml:space="preserve"> изложить  в следующей редакции</w:t>
      </w:r>
      <w:r w:rsidR="00C55BE3">
        <w:rPr>
          <w:sz w:val="28"/>
          <w:szCs w:val="28"/>
        </w:rPr>
        <w:t>:</w:t>
      </w:r>
    </w:p>
    <w:p w:rsidR="008670D4" w:rsidRDefault="00C23506" w:rsidP="003D33B0">
      <w:pPr>
        <w:spacing w:after="360"/>
        <w:ind w:left="1985" w:hanging="1276"/>
        <w:jc w:val="both"/>
        <w:rPr>
          <w:sz w:val="28"/>
          <w:szCs w:val="28"/>
        </w:rPr>
      </w:pPr>
      <w:r w:rsidRPr="00776782">
        <w:rPr>
          <w:b/>
          <w:sz w:val="28"/>
          <w:szCs w:val="28"/>
        </w:rPr>
        <w:t>«</w:t>
      </w:r>
      <w:r w:rsidR="008670D4" w:rsidRPr="00776782">
        <w:rPr>
          <w:b/>
          <w:sz w:val="28"/>
          <w:szCs w:val="28"/>
        </w:rPr>
        <w:t>Раздел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Государственной программы, сроков и этапов реализации Государственной программы</w:t>
      </w:r>
    </w:p>
    <w:p w:rsidR="00C23506" w:rsidRPr="00C23506" w:rsidRDefault="008670D4" w:rsidP="00C23506">
      <w:pPr>
        <w:tabs>
          <w:tab w:val="left" w:pos="709"/>
          <w:tab w:val="left" w:pos="993"/>
        </w:tabs>
        <w:spacing w:line="360" w:lineRule="auto"/>
        <w:jc w:val="both"/>
        <w:rPr>
          <w:sz w:val="28"/>
          <w:szCs w:val="28"/>
        </w:rPr>
      </w:pPr>
      <w:r>
        <w:rPr>
          <w:sz w:val="28"/>
          <w:szCs w:val="28"/>
        </w:rPr>
        <w:tab/>
      </w:r>
      <w:r w:rsidR="00C23506" w:rsidRPr="00C23506">
        <w:rPr>
          <w:sz w:val="28"/>
          <w:szCs w:val="28"/>
        </w:rPr>
        <w:t>В сфере реализации Государственной программы действуют:</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 xml:space="preserve">федеральное и региональное законодательство в сфере управления государственным имуществом, в том числе Федеральные законы </w:t>
      </w:r>
      <w:r>
        <w:rPr>
          <w:sz w:val="28"/>
          <w:szCs w:val="28"/>
        </w:rPr>
        <w:t xml:space="preserve">  </w:t>
      </w:r>
      <w:r w:rsidRPr="00C23506">
        <w:rPr>
          <w:sz w:val="28"/>
          <w:szCs w:val="28"/>
        </w:rPr>
        <w:t xml:space="preserve">от 26.12.1995 </w:t>
      </w:r>
      <w:r>
        <w:rPr>
          <w:sz w:val="28"/>
          <w:szCs w:val="28"/>
        </w:rPr>
        <w:t xml:space="preserve">          </w:t>
      </w:r>
      <w:r w:rsidRPr="00C23506">
        <w:rPr>
          <w:sz w:val="28"/>
          <w:szCs w:val="28"/>
        </w:rPr>
        <w:t>№</w:t>
      </w:r>
      <w:hyperlink r:id="rId8" w:history="1">
        <w:r w:rsidRPr="00C23506">
          <w:rPr>
            <w:rStyle w:val="af0"/>
            <w:color w:val="auto"/>
            <w:sz w:val="28"/>
            <w:szCs w:val="28"/>
            <w:u w:val="none"/>
          </w:rPr>
          <w:t xml:space="preserve"> 208-ФЗ</w:t>
        </w:r>
      </w:hyperlink>
      <w:r w:rsidRPr="00C23506">
        <w:rPr>
          <w:sz w:val="28"/>
          <w:szCs w:val="28"/>
        </w:rPr>
        <w:t xml:space="preserve"> «Об акционерных обществах», от 06.10.1999 №</w:t>
      </w:r>
      <w:hyperlink r:id="rId9" w:history="1">
        <w:r w:rsidRPr="00C23506">
          <w:rPr>
            <w:rStyle w:val="af0"/>
            <w:color w:val="auto"/>
            <w:sz w:val="28"/>
            <w:szCs w:val="28"/>
            <w:u w:val="none"/>
          </w:rPr>
          <w:t xml:space="preserve"> 184-ФЗ</w:t>
        </w:r>
      </w:hyperlink>
      <w:r w:rsidRPr="00C23506">
        <w:rPr>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от 14.11.2002 </w:t>
      </w:r>
      <w:hyperlink r:id="rId10" w:history="1">
        <w:r w:rsidRPr="00C23506">
          <w:rPr>
            <w:rStyle w:val="af0"/>
            <w:color w:val="auto"/>
            <w:sz w:val="28"/>
            <w:szCs w:val="28"/>
            <w:u w:val="none"/>
          </w:rPr>
          <w:t>№ 161-ФЗ</w:t>
        </w:r>
      </w:hyperlink>
      <w:r w:rsidRPr="00C23506">
        <w:rPr>
          <w:sz w:val="28"/>
          <w:szCs w:val="28"/>
        </w:rPr>
        <w:t xml:space="preserve"> «О государственных и муниципальных унитарных предприятиях», Законы Кировской области от 06.10.2008 </w:t>
      </w:r>
      <w:hyperlink r:id="rId11" w:history="1">
        <w:r w:rsidRPr="00C23506">
          <w:rPr>
            <w:rStyle w:val="af0"/>
            <w:color w:val="auto"/>
            <w:sz w:val="28"/>
            <w:szCs w:val="28"/>
            <w:u w:val="none"/>
          </w:rPr>
          <w:t>№ 287-ЗО</w:t>
        </w:r>
      </w:hyperlink>
      <w:r w:rsidRPr="00C23506">
        <w:rPr>
          <w:sz w:val="28"/>
          <w:szCs w:val="28"/>
        </w:rPr>
        <w:t xml:space="preserve"> «О порядке управления и распоряжения государственным имуществом Кировской области», от 04.08.2015 </w:t>
      </w:r>
      <w:hyperlink r:id="rId12" w:history="1">
        <w:r w:rsidRPr="00C23506">
          <w:rPr>
            <w:rStyle w:val="af0"/>
            <w:color w:val="auto"/>
            <w:sz w:val="28"/>
            <w:szCs w:val="28"/>
            <w:u w:val="none"/>
          </w:rPr>
          <w:t>№ 559-ЗО</w:t>
        </w:r>
      </w:hyperlink>
      <w:r w:rsidRPr="00C23506">
        <w:rPr>
          <w:sz w:val="28"/>
          <w:szCs w:val="28"/>
        </w:rPr>
        <w:t xml:space="preserve"> «О залоговом фонде Кировской области»;</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 xml:space="preserve">нормативные правовые акты Российской Федерации и Кировской области в сфере управления и распоряжения государственным имуществом, в том числе постановления Правительства Кировской области от 21.10.2010 </w:t>
      </w:r>
      <w:hyperlink r:id="rId13" w:history="1">
        <w:r w:rsidRPr="00C23506">
          <w:rPr>
            <w:rStyle w:val="af0"/>
            <w:color w:val="auto"/>
            <w:sz w:val="28"/>
            <w:szCs w:val="28"/>
            <w:u w:val="none"/>
          </w:rPr>
          <w:t>№ 74/515</w:t>
        </w:r>
      </w:hyperlink>
      <w:r w:rsidRPr="00C23506">
        <w:rPr>
          <w:sz w:val="28"/>
          <w:szCs w:val="28"/>
        </w:rPr>
        <w:t xml:space="preserve"> «Об организации учета и ведения реестра государственного имущества Кировской области», от 31.03.2014 </w:t>
      </w:r>
      <w:hyperlink r:id="rId14" w:history="1">
        <w:r w:rsidRPr="00C23506">
          <w:rPr>
            <w:rStyle w:val="af0"/>
            <w:color w:val="auto"/>
            <w:sz w:val="28"/>
            <w:szCs w:val="28"/>
            <w:u w:val="none"/>
          </w:rPr>
          <w:t>№ 256/234</w:t>
        </w:r>
      </w:hyperlink>
      <w:r w:rsidRPr="00C23506">
        <w:rPr>
          <w:sz w:val="28"/>
          <w:szCs w:val="28"/>
        </w:rPr>
        <w:t xml:space="preserve"> «О трудовых отношениях с руководителями кировских областных государственных унитарных предприятий, хозяйственных обществ, более 50 процентов акций (долей) которых находится в собственности Кировской области», от 30.06.2014 </w:t>
      </w:r>
      <w:hyperlink r:id="rId15" w:history="1">
        <w:r w:rsidRPr="00C23506">
          <w:rPr>
            <w:rStyle w:val="af0"/>
            <w:color w:val="auto"/>
            <w:sz w:val="28"/>
            <w:szCs w:val="28"/>
            <w:u w:val="none"/>
          </w:rPr>
          <w:t>№ 269/438</w:t>
        </w:r>
      </w:hyperlink>
      <w:r w:rsidRPr="00C23506">
        <w:rPr>
          <w:sz w:val="28"/>
          <w:szCs w:val="28"/>
        </w:rPr>
        <w:t xml:space="preserve"> «Об утверждении Положе</w:t>
      </w:r>
      <w:r w:rsidRPr="00C23506">
        <w:rPr>
          <w:sz w:val="28"/>
          <w:szCs w:val="28"/>
        </w:rPr>
        <w:lastRenderedPageBreak/>
        <w:t xml:space="preserve">ния о порядке разработки и утверждения прогнозного плана (программы) приватизации государственного имущества Кировской области», от 18.08.2015 </w:t>
      </w:r>
      <w:r>
        <w:rPr>
          <w:sz w:val="28"/>
          <w:szCs w:val="28"/>
        </w:rPr>
        <w:t xml:space="preserve">    </w:t>
      </w:r>
      <w:hyperlink r:id="rId16" w:history="1">
        <w:r w:rsidRPr="00C23506">
          <w:rPr>
            <w:rStyle w:val="af0"/>
            <w:color w:val="auto"/>
            <w:sz w:val="28"/>
            <w:szCs w:val="28"/>
            <w:u w:val="none"/>
          </w:rPr>
          <w:t>№ 55/505</w:t>
        </w:r>
      </w:hyperlink>
      <w:r w:rsidRPr="00C23506">
        <w:rPr>
          <w:sz w:val="28"/>
          <w:szCs w:val="28"/>
        </w:rPr>
        <w:t xml:space="preserve"> «Об утверждении Положения о порядке управления находящимися в собственности Кировской области акциями (долями) хозяйственных обществ», </w:t>
      </w:r>
      <w:hyperlink r:id="rId17" w:history="1">
        <w:r w:rsidRPr="00C23506">
          <w:rPr>
            <w:rStyle w:val="af0"/>
            <w:color w:val="auto"/>
            <w:sz w:val="28"/>
            <w:szCs w:val="28"/>
            <w:u w:val="none"/>
          </w:rPr>
          <w:t>распоряжение</w:t>
        </w:r>
      </w:hyperlink>
      <w:r w:rsidRPr="00C23506">
        <w:rPr>
          <w:sz w:val="28"/>
          <w:szCs w:val="28"/>
        </w:rPr>
        <w:t xml:space="preserve"> Правительства Кировской области от 17.09.2013 № 289 «Об утверждении Концепции повышения эффективности управления государственным имуществом Кировской области», </w:t>
      </w:r>
      <w:hyperlink r:id="rId18" w:history="1">
        <w:r w:rsidRPr="00C23506">
          <w:rPr>
            <w:rStyle w:val="af0"/>
            <w:color w:val="auto"/>
            <w:sz w:val="28"/>
            <w:szCs w:val="28"/>
            <w:u w:val="none"/>
          </w:rPr>
          <w:t>Программа</w:t>
        </w:r>
      </w:hyperlink>
      <w:r w:rsidRPr="00C23506">
        <w:rPr>
          <w:sz w:val="28"/>
          <w:szCs w:val="28"/>
        </w:rPr>
        <w:t xml:space="preserve"> по повышению эффективности управления государственными финансами Кировской области до 2018 года, утвержденная постановлением Правительства Кировской области от 10.12.2013 № 239/802 «Об утверждении Программы по повышению эффективности управления государственными финансами Кировской области до 2018 года».</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 xml:space="preserve">Приоритеты государственной политики в сфере реализации Государственной программы определены </w:t>
      </w:r>
      <w:hyperlink r:id="rId19" w:history="1">
        <w:r w:rsidRPr="00C23506">
          <w:rPr>
            <w:rStyle w:val="af0"/>
            <w:color w:val="auto"/>
            <w:sz w:val="28"/>
            <w:szCs w:val="28"/>
            <w:u w:val="none"/>
          </w:rPr>
          <w:t>Законом</w:t>
        </w:r>
      </w:hyperlink>
      <w:r w:rsidRPr="00C23506">
        <w:rPr>
          <w:sz w:val="28"/>
          <w:szCs w:val="28"/>
        </w:rPr>
        <w:t xml:space="preserve"> Кировской области от 06.10.2008</w:t>
      </w:r>
      <w:r>
        <w:rPr>
          <w:sz w:val="28"/>
          <w:szCs w:val="28"/>
        </w:rPr>
        <w:t xml:space="preserve">    </w:t>
      </w:r>
      <w:r w:rsidRPr="00C23506">
        <w:rPr>
          <w:sz w:val="28"/>
          <w:szCs w:val="28"/>
        </w:rPr>
        <w:t xml:space="preserve"> № 287-ЗО «О порядке управления и распоряжения государственным имуществом Кировской области», </w:t>
      </w:r>
      <w:hyperlink r:id="rId20" w:history="1">
        <w:r w:rsidRPr="00C23506">
          <w:rPr>
            <w:rStyle w:val="af0"/>
            <w:color w:val="auto"/>
            <w:sz w:val="28"/>
            <w:szCs w:val="28"/>
            <w:u w:val="none"/>
          </w:rPr>
          <w:t>Стратегией</w:t>
        </w:r>
      </w:hyperlink>
      <w:r w:rsidRPr="00C23506">
        <w:rPr>
          <w:sz w:val="28"/>
          <w:szCs w:val="28"/>
        </w:rPr>
        <w:t xml:space="preserve"> социально-экономического развития Кировской области на период до 2020 года (далее</w:t>
      </w:r>
      <w:r w:rsidR="003D33B0">
        <w:rPr>
          <w:sz w:val="28"/>
          <w:szCs w:val="28"/>
        </w:rPr>
        <w:t xml:space="preserve"> – </w:t>
      </w:r>
      <w:r w:rsidRPr="00C23506">
        <w:rPr>
          <w:sz w:val="28"/>
          <w:szCs w:val="28"/>
        </w:rPr>
        <w:t xml:space="preserve">Стратегия), принятой постановлением Правительства Кировской области от 12.08.2008 № 142/319 «О принятии Стратегии социально-экономического развития Кировской области на период до 2020 года» (с изменением, внесенным постановлением Правительства Кировской области от 06.12.2009 </w:t>
      </w:r>
      <w:r>
        <w:rPr>
          <w:sz w:val="28"/>
          <w:szCs w:val="28"/>
        </w:rPr>
        <w:t>№</w:t>
      </w:r>
      <w:r w:rsidRPr="00C23506">
        <w:rPr>
          <w:sz w:val="28"/>
          <w:szCs w:val="28"/>
        </w:rPr>
        <w:t xml:space="preserve"> 33/432).</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 xml:space="preserve">Согласно </w:t>
      </w:r>
      <w:hyperlink r:id="rId21" w:history="1">
        <w:r w:rsidRPr="00C23506">
          <w:rPr>
            <w:rStyle w:val="af0"/>
            <w:color w:val="auto"/>
            <w:sz w:val="28"/>
            <w:szCs w:val="28"/>
            <w:u w:val="none"/>
          </w:rPr>
          <w:t>статье 5</w:t>
        </w:r>
      </w:hyperlink>
      <w:r w:rsidRPr="00C23506">
        <w:rPr>
          <w:sz w:val="28"/>
          <w:szCs w:val="28"/>
        </w:rPr>
        <w:t xml:space="preserve"> Закона Кировской области от 06.10.2008 № 287-ЗО «О порядке управления и распоряжения государственным имуществом Кировской области» целями управления государственным имуществом Кировской области являются обеспечение реализации органами государственной власти Кировской области их полномочий, обеспечение поступления доходов областного бюджета от использования государственного имущества Кировской области, создание условий для социально-экономического развития области.</w:t>
      </w:r>
    </w:p>
    <w:p w:rsidR="00C23506" w:rsidRPr="00C23506" w:rsidRDefault="00C23506" w:rsidP="00C23506">
      <w:pPr>
        <w:tabs>
          <w:tab w:val="left" w:pos="709"/>
          <w:tab w:val="left" w:pos="993"/>
        </w:tabs>
        <w:spacing w:line="360" w:lineRule="auto"/>
        <w:jc w:val="both"/>
        <w:rPr>
          <w:sz w:val="28"/>
          <w:szCs w:val="28"/>
        </w:rPr>
      </w:pPr>
      <w:r>
        <w:rPr>
          <w:sz w:val="28"/>
          <w:szCs w:val="28"/>
        </w:rPr>
        <w:tab/>
      </w:r>
      <w:hyperlink r:id="rId22" w:history="1">
        <w:r w:rsidRPr="00C23506">
          <w:rPr>
            <w:rStyle w:val="af0"/>
            <w:color w:val="auto"/>
            <w:sz w:val="28"/>
            <w:szCs w:val="28"/>
            <w:u w:val="none"/>
          </w:rPr>
          <w:t>Стратегией</w:t>
        </w:r>
      </w:hyperlink>
      <w:r w:rsidRPr="00C23506">
        <w:rPr>
          <w:sz w:val="28"/>
          <w:szCs w:val="28"/>
        </w:rPr>
        <w:t xml:space="preserve"> в качестве приоритетной (основной) цели управления государственным имуществом установлено его эффективное использование для </w:t>
      </w:r>
      <w:r w:rsidRPr="00C23506">
        <w:rPr>
          <w:sz w:val="28"/>
          <w:szCs w:val="28"/>
        </w:rPr>
        <w:lastRenderedPageBreak/>
        <w:t>функционирования органов государственного управления и решения задач регионального развития.</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Исходя из обозначенных приоритетов государственной политики в сфере управления государственным имуществом Кировской области цель Государственной программы – эффективное управление государственным имуществом Кировской области.</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Для достижения поставленной цели ставятся следующие задачи:</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обеспечение эффективности использования государственного имущества и распоряжения государственным имуществом Кировской области;</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обеспечение поступления доходов от использования государственного имущества Кировской области;</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совершенствование системы учета и контроля использования государственного имущества;</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00397547">
        <w:rPr>
          <w:color w:val="000000"/>
          <w:sz w:val="28"/>
          <w:szCs w:val="28"/>
        </w:rPr>
        <w:t>организация работ по информационному обеспечению наполнения Единого государственного реестра недвижимости на территории Кировской области</w:t>
      </w:r>
      <w:r w:rsidRPr="00C23506">
        <w:rPr>
          <w:sz w:val="28"/>
          <w:szCs w:val="28"/>
        </w:rPr>
        <w:t>.</w:t>
      </w:r>
    </w:p>
    <w:p w:rsidR="00C23506" w:rsidRPr="00C23506" w:rsidRDefault="00C23506" w:rsidP="00C23506">
      <w:pPr>
        <w:tabs>
          <w:tab w:val="left" w:pos="709"/>
          <w:tab w:val="left" w:pos="993"/>
        </w:tabs>
        <w:spacing w:line="360" w:lineRule="auto"/>
        <w:jc w:val="both"/>
        <w:rPr>
          <w:sz w:val="28"/>
          <w:szCs w:val="28"/>
        </w:rPr>
      </w:pPr>
      <w:r>
        <w:rPr>
          <w:sz w:val="28"/>
          <w:szCs w:val="28"/>
        </w:rPr>
        <w:tab/>
      </w:r>
      <w:r w:rsidRPr="00C23506">
        <w:rPr>
          <w:sz w:val="28"/>
          <w:szCs w:val="28"/>
        </w:rPr>
        <w:t>Целевыми показателями эффективности реализации Государственной программы являются:</w:t>
      </w:r>
    </w:p>
    <w:p w:rsidR="00E90B73" w:rsidRPr="0003522B" w:rsidRDefault="00E90B73" w:rsidP="00E90B73">
      <w:pPr>
        <w:pStyle w:val="af1"/>
        <w:spacing w:line="360" w:lineRule="auto"/>
        <w:ind w:left="0" w:firstLine="579"/>
        <w:jc w:val="both"/>
        <w:rPr>
          <w:sz w:val="28"/>
          <w:szCs w:val="28"/>
        </w:rPr>
      </w:pPr>
      <w:r>
        <w:rPr>
          <w:sz w:val="28"/>
          <w:szCs w:val="28"/>
        </w:rPr>
        <w:t xml:space="preserve">2.1. </w:t>
      </w:r>
      <w:r w:rsidRPr="0003522B">
        <w:rPr>
          <w:sz w:val="28"/>
          <w:szCs w:val="28"/>
        </w:rPr>
        <w:t>Удельный вес земельных участков, на которые зарегистрировано право собственности Кировской области, по отношению к общему количеству земельных участков, обладающих признаком областной собственности.</w:t>
      </w:r>
    </w:p>
    <w:p w:rsidR="00E90B73" w:rsidRPr="0003522B" w:rsidRDefault="00E90B73" w:rsidP="00E90B73">
      <w:pPr>
        <w:spacing w:line="360" w:lineRule="auto"/>
        <w:ind w:firstLine="579"/>
        <w:jc w:val="both"/>
        <w:rPr>
          <w:sz w:val="28"/>
          <w:szCs w:val="28"/>
        </w:rPr>
      </w:pPr>
      <w:r w:rsidRPr="0003522B">
        <w:rPr>
          <w:sz w:val="28"/>
          <w:szCs w:val="28"/>
        </w:rPr>
        <w:t>Значение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Кировской области.</w:t>
      </w:r>
    </w:p>
    <w:p w:rsidR="00E90B73" w:rsidRPr="0003522B" w:rsidRDefault="00E90B73" w:rsidP="00E90B73">
      <w:pPr>
        <w:spacing w:line="360" w:lineRule="auto"/>
        <w:ind w:firstLine="579"/>
        <w:rPr>
          <w:sz w:val="28"/>
          <w:szCs w:val="28"/>
        </w:rPr>
      </w:pPr>
      <w:r w:rsidRPr="0003522B">
        <w:rPr>
          <w:sz w:val="28"/>
          <w:szCs w:val="28"/>
        </w:rPr>
        <w:t>Значение показателя исчисляется по следующей формуле:</w:t>
      </w:r>
    </w:p>
    <w:p w:rsidR="00E90B73" w:rsidRPr="0003522B" w:rsidRDefault="00E90B73" w:rsidP="00E90B73">
      <w:pPr>
        <w:pStyle w:val="af1"/>
        <w:spacing w:line="360" w:lineRule="auto"/>
        <w:ind w:left="1288"/>
        <w:jc w:val="center"/>
        <w:rPr>
          <w:sz w:val="28"/>
          <w:szCs w:val="28"/>
        </w:rPr>
      </w:pPr>
      <w:r w:rsidRPr="0003522B">
        <w:rPr>
          <w:sz w:val="28"/>
          <w:szCs w:val="28"/>
        </w:rPr>
        <w:t>ЗУ% = ЗУзп / ЗУпс x 100%, где:</w:t>
      </w:r>
    </w:p>
    <w:p w:rsidR="00E90B73" w:rsidRPr="0003522B" w:rsidRDefault="00E90B73" w:rsidP="00E90B73">
      <w:pPr>
        <w:spacing w:line="360" w:lineRule="auto"/>
        <w:ind w:firstLine="709"/>
        <w:jc w:val="both"/>
        <w:rPr>
          <w:sz w:val="28"/>
          <w:szCs w:val="28"/>
        </w:rPr>
      </w:pPr>
      <w:r w:rsidRPr="0003522B">
        <w:rPr>
          <w:sz w:val="28"/>
          <w:szCs w:val="28"/>
        </w:rPr>
        <w:t>ЗУ%</w:t>
      </w:r>
      <w:r>
        <w:rPr>
          <w:sz w:val="28"/>
          <w:szCs w:val="28"/>
        </w:rPr>
        <w:t xml:space="preserve">  – </w:t>
      </w:r>
      <w:r w:rsidRPr="0003522B">
        <w:rPr>
          <w:sz w:val="28"/>
          <w:szCs w:val="28"/>
        </w:rPr>
        <w:t xml:space="preserve"> удельный вес земельных участков, на которые зарегистрировано право собственности Кировской области, по отношению к общему количеству земельных участков, обладающих признаком областной собственности</w:t>
      </w:r>
      <w:r>
        <w:rPr>
          <w:sz w:val="28"/>
          <w:szCs w:val="28"/>
        </w:rPr>
        <w:t>, %</w:t>
      </w:r>
      <w:r w:rsidRPr="0003522B">
        <w:rPr>
          <w:sz w:val="28"/>
          <w:szCs w:val="28"/>
        </w:rPr>
        <w:t>;</w:t>
      </w:r>
    </w:p>
    <w:p w:rsidR="00E90B73" w:rsidRPr="0003522B" w:rsidRDefault="00E90B73" w:rsidP="00E90B73">
      <w:pPr>
        <w:spacing w:line="360" w:lineRule="auto"/>
        <w:ind w:firstLine="709"/>
        <w:jc w:val="both"/>
        <w:rPr>
          <w:sz w:val="28"/>
          <w:szCs w:val="28"/>
        </w:rPr>
      </w:pPr>
      <w:r w:rsidRPr="0003522B">
        <w:rPr>
          <w:sz w:val="28"/>
          <w:szCs w:val="28"/>
        </w:rPr>
        <w:lastRenderedPageBreak/>
        <w:t>ЗУзп</w:t>
      </w:r>
      <w:r>
        <w:rPr>
          <w:sz w:val="28"/>
          <w:szCs w:val="28"/>
        </w:rPr>
        <w:t xml:space="preserve"> </w:t>
      </w:r>
      <w:r w:rsidRPr="0003522B">
        <w:rPr>
          <w:sz w:val="28"/>
          <w:szCs w:val="28"/>
        </w:rPr>
        <w:t xml:space="preserve"> </w:t>
      </w:r>
      <w:r>
        <w:rPr>
          <w:sz w:val="28"/>
          <w:szCs w:val="28"/>
        </w:rPr>
        <w:t>–</w:t>
      </w:r>
      <w:r w:rsidRPr="0003522B">
        <w:rPr>
          <w:sz w:val="28"/>
          <w:szCs w:val="28"/>
        </w:rPr>
        <w:t xml:space="preserve"> </w:t>
      </w:r>
      <w:r>
        <w:rPr>
          <w:sz w:val="28"/>
          <w:szCs w:val="28"/>
        </w:rPr>
        <w:t xml:space="preserve"> </w:t>
      </w:r>
      <w:r w:rsidRPr="0003522B">
        <w:rPr>
          <w:sz w:val="28"/>
          <w:szCs w:val="28"/>
        </w:rPr>
        <w:t>количество земельных участков, на которые зарегистрировано право собственности Кировской области</w:t>
      </w:r>
      <w:r>
        <w:rPr>
          <w:sz w:val="28"/>
          <w:szCs w:val="28"/>
        </w:rPr>
        <w:t>, ед.</w:t>
      </w:r>
      <w:r w:rsidRPr="0003522B">
        <w:rPr>
          <w:sz w:val="28"/>
          <w:szCs w:val="28"/>
        </w:rPr>
        <w:t>;</w:t>
      </w:r>
    </w:p>
    <w:p w:rsidR="00E90B73" w:rsidRDefault="00E90B73" w:rsidP="00E90B73">
      <w:pPr>
        <w:spacing w:line="360" w:lineRule="auto"/>
        <w:ind w:firstLine="709"/>
        <w:rPr>
          <w:sz w:val="28"/>
          <w:szCs w:val="28"/>
        </w:rPr>
      </w:pPr>
      <w:r w:rsidRPr="0003522B">
        <w:rPr>
          <w:sz w:val="28"/>
          <w:szCs w:val="28"/>
        </w:rPr>
        <w:t xml:space="preserve">ЗУпс </w:t>
      </w:r>
      <w:r>
        <w:rPr>
          <w:sz w:val="28"/>
          <w:szCs w:val="28"/>
        </w:rPr>
        <w:t>–</w:t>
      </w:r>
      <w:r w:rsidRPr="0003522B">
        <w:rPr>
          <w:sz w:val="28"/>
          <w:szCs w:val="28"/>
        </w:rPr>
        <w:t xml:space="preserve"> количество земельных участков, обладающих признаком областной собственности</w:t>
      </w:r>
      <w:r>
        <w:rPr>
          <w:sz w:val="28"/>
          <w:szCs w:val="28"/>
        </w:rPr>
        <w:t>, ед.</w:t>
      </w:r>
    </w:p>
    <w:p w:rsidR="00E90B73" w:rsidRDefault="00E90B73" w:rsidP="00E90B73">
      <w:pPr>
        <w:spacing w:line="360" w:lineRule="auto"/>
        <w:ind w:firstLine="709"/>
        <w:jc w:val="both"/>
        <w:rPr>
          <w:sz w:val="28"/>
          <w:szCs w:val="28"/>
        </w:rPr>
      </w:pPr>
      <w:r>
        <w:rPr>
          <w:sz w:val="28"/>
          <w:szCs w:val="28"/>
        </w:rPr>
        <w:t>2.2. Уровень выполнения плана доходов областного бюджета  от управления и распоряжения государственным имуществом Кировской области.</w:t>
      </w:r>
    </w:p>
    <w:p w:rsidR="00E90B73" w:rsidRDefault="00E90B73" w:rsidP="00E90B73">
      <w:pPr>
        <w:spacing w:line="360" w:lineRule="auto"/>
        <w:ind w:firstLine="709"/>
        <w:jc w:val="both"/>
        <w:rPr>
          <w:sz w:val="28"/>
          <w:szCs w:val="28"/>
        </w:rPr>
      </w:pPr>
      <w:r w:rsidRPr="0003522B">
        <w:rPr>
          <w:sz w:val="28"/>
          <w:szCs w:val="28"/>
        </w:rPr>
        <w:t xml:space="preserve">Значение показателя определяется министерством государственного имущества Кировской области на основании </w:t>
      </w:r>
      <w:r>
        <w:rPr>
          <w:sz w:val="28"/>
          <w:szCs w:val="28"/>
        </w:rPr>
        <w:t xml:space="preserve">данных Управления Федерального казначейства по Кировской области. </w:t>
      </w:r>
    </w:p>
    <w:p w:rsidR="00E90B73" w:rsidRPr="0003522B" w:rsidRDefault="00E90B73" w:rsidP="00E90B73">
      <w:pPr>
        <w:spacing w:line="360" w:lineRule="auto"/>
        <w:ind w:firstLine="579"/>
        <w:rPr>
          <w:sz w:val="28"/>
          <w:szCs w:val="28"/>
        </w:rPr>
      </w:pPr>
      <w:r w:rsidRPr="0003522B">
        <w:rPr>
          <w:sz w:val="28"/>
          <w:szCs w:val="28"/>
        </w:rPr>
        <w:t>Значение показателя исчисляется по следующей формуле:</w:t>
      </w:r>
    </w:p>
    <w:p w:rsidR="00E90B73" w:rsidRPr="0003522B" w:rsidRDefault="00E90B73" w:rsidP="00E90B73">
      <w:pPr>
        <w:pStyle w:val="af1"/>
        <w:spacing w:line="360" w:lineRule="auto"/>
        <w:ind w:left="1288"/>
        <w:jc w:val="center"/>
        <w:rPr>
          <w:sz w:val="28"/>
          <w:szCs w:val="28"/>
        </w:rPr>
      </w:pPr>
      <w:r>
        <w:rPr>
          <w:sz w:val="28"/>
          <w:szCs w:val="28"/>
        </w:rPr>
        <w:t>ДОХ</w:t>
      </w:r>
      <w:r w:rsidRPr="0003522B">
        <w:rPr>
          <w:sz w:val="28"/>
          <w:szCs w:val="28"/>
        </w:rPr>
        <w:t xml:space="preserve">% = </w:t>
      </w:r>
      <w:r>
        <w:rPr>
          <w:sz w:val="28"/>
          <w:szCs w:val="28"/>
        </w:rPr>
        <w:t>ДОХфакт</w:t>
      </w:r>
      <w:r w:rsidRPr="0003522B">
        <w:rPr>
          <w:sz w:val="28"/>
          <w:szCs w:val="28"/>
        </w:rPr>
        <w:t xml:space="preserve"> / </w:t>
      </w:r>
      <w:r>
        <w:rPr>
          <w:sz w:val="28"/>
          <w:szCs w:val="28"/>
        </w:rPr>
        <w:t>ДОХплан</w:t>
      </w:r>
      <w:r w:rsidRPr="0003522B">
        <w:rPr>
          <w:sz w:val="28"/>
          <w:szCs w:val="28"/>
        </w:rPr>
        <w:t xml:space="preserve"> x 100%, где:</w:t>
      </w:r>
    </w:p>
    <w:p w:rsidR="00E90B73" w:rsidRPr="0003522B" w:rsidRDefault="00E90B73" w:rsidP="00E90B73">
      <w:pPr>
        <w:spacing w:line="360" w:lineRule="auto"/>
        <w:ind w:firstLine="709"/>
        <w:jc w:val="both"/>
        <w:rPr>
          <w:sz w:val="28"/>
          <w:szCs w:val="28"/>
        </w:rPr>
      </w:pPr>
      <w:r>
        <w:rPr>
          <w:sz w:val="28"/>
          <w:szCs w:val="28"/>
        </w:rPr>
        <w:t>ДОХ</w:t>
      </w:r>
      <w:r w:rsidRPr="0003522B">
        <w:rPr>
          <w:sz w:val="28"/>
          <w:szCs w:val="28"/>
        </w:rPr>
        <w:t>%</w:t>
      </w:r>
      <w:r>
        <w:rPr>
          <w:sz w:val="28"/>
          <w:szCs w:val="28"/>
        </w:rPr>
        <w:t xml:space="preserve">  – </w:t>
      </w:r>
      <w:r w:rsidRPr="0003522B">
        <w:rPr>
          <w:sz w:val="28"/>
          <w:szCs w:val="28"/>
        </w:rPr>
        <w:t xml:space="preserve"> </w:t>
      </w:r>
      <w:r>
        <w:rPr>
          <w:sz w:val="28"/>
          <w:szCs w:val="28"/>
        </w:rPr>
        <w:t>уровень выполнения плана доходов областного бюджета от  управления и распоряжения государственным имуществом Кировской области в отчетном году, %</w:t>
      </w:r>
      <w:r w:rsidRPr="0003522B">
        <w:rPr>
          <w:sz w:val="28"/>
          <w:szCs w:val="28"/>
        </w:rPr>
        <w:t>;</w:t>
      </w:r>
    </w:p>
    <w:p w:rsidR="00E90B73" w:rsidRPr="0003522B" w:rsidRDefault="00E90B73" w:rsidP="00E90B73">
      <w:pPr>
        <w:spacing w:line="360" w:lineRule="auto"/>
        <w:ind w:firstLine="709"/>
        <w:jc w:val="both"/>
        <w:rPr>
          <w:sz w:val="28"/>
          <w:szCs w:val="28"/>
        </w:rPr>
      </w:pPr>
      <w:r>
        <w:rPr>
          <w:sz w:val="28"/>
          <w:szCs w:val="28"/>
        </w:rPr>
        <w:t xml:space="preserve">ДОХфакт </w:t>
      </w:r>
      <w:r w:rsidRPr="0003522B">
        <w:rPr>
          <w:sz w:val="28"/>
          <w:szCs w:val="28"/>
        </w:rPr>
        <w:t xml:space="preserve"> </w:t>
      </w:r>
      <w:r>
        <w:rPr>
          <w:sz w:val="28"/>
          <w:szCs w:val="28"/>
        </w:rPr>
        <w:t>–</w:t>
      </w:r>
      <w:r w:rsidRPr="0003522B">
        <w:rPr>
          <w:sz w:val="28"/>
          <w:szCs w:val="28"/>
        </w:rPr>
        <w:t xml:space="preserve"> </w:t>
      </w:r>
      <w:r>
        <w:rPr>
          <w:sz w:val="28"/>
          <w:szCs w:val="28"/>
        </w:rPr>
        <w:t xml:space="preserve"> фактические доходы, поступившие в областной бюджет от управления и распоряжения государственным имуществом Кировской области в отчетном году, рублей</w:t>
      </w:r>
      <w:r w:rsidRPr="0003522B">
        <w:rPr>
          <w:sz w:val="28"/>
          <w:szCs w:val="28"/>
        </w:rPr>
        <w:t>;</w:t>
      </w:r>
    </w:p>
    <w:p w:rsidR="00E90B73" w:rsidRDefault="00E90B73" w:rsidP="00E90B73">
      <w:pPr>
        <w:spacing w:line="360" w:lineRule="auto"/>
        <w:ind w:firstLine="709"/>
        <w:rPr>
          <w:sz w:val="28"/>
          <w:szCs w:val="28"/>
        </w:rPr>
      </w:pPr>
      <w:r>
        <w:rPr>
          <w:sz w:val="28"/>
          <w:szCs w:val="28"/>
        </w:rPr>
        <w:t>ДОХ план</w:t>
      </w:r>
      <w:r w:rsidRPr="0003522B">
        <w:rPr>
          <w:sz w:val="28"/>
          <w:szCs w:val="28"/>
        </w:rPr>
        <w:t xml:space="preserve"> </w:t>
      </w:r>
      <w:r>
        <w:rPr>
          <w:sz w:val="28"/>
          <w:szCs w:val="28"/>
        </w:rPr>
        <w:t>–</w:t>
      </w:r>
      <w:r w:rsidRPr="0003522B">
        <w:rPr>
          <w:sz w:val="28"/>
          <w:szCs w:val="28"/>
        </w:rPr>
        <w:t xml:space="preserve"> </w:t>
      </w:r>
      <w:r>
        <w:rPr>
          <w:sz w:val="28"/>
          <w:szCs w:val="28"/>
        </w:rPr>
        <w:t>доходы, планируемые к поступлению в областной бюджет от управления и распоряжения государственным имуществом Кировской области, рублей.</w:t>
      </w:r>
    </w:p>
    <w:p w:rsidR="00E90B73" w:rsidRPr="004653D1" w:rsidRDefault="00E90B73" w:rsidP="00E90B73">
      <w:pPr>
        <w:pStyle w:val="af1"/>
        <w:spacing w:line="360" w:lineRule="auto"/>
        <w:ind w:left="0" w:firstLine="709"/>
        <w:jc w:val="both"/>
        <w:rPr>
          <w:sz w:val="28"/>
          <w:szCs w:val="28"/>
        </w:rPr>
      </w:pPr>
      <w:r>
        <w:rPr>
          <w:sz w:val="28"/>
          <w:szCs w:val="28"/>
        </w:rPr>
        <w:t xml:space="preserve">2.3.  </w:t>
      </w:r>
      <w:r w:rsidRPr="004653D1">
        <w:rPr>
          <w:sz w:val="28"/>
          <w:szCs w:val="28"/>
        </w:rPr>
        <w:t>Доля объектов недвижимости, на которые зарегистрировано право собственности Кировской области (хозяйственного ведения, оперативного управления), в общем количестве объектов недвижимости, учитываемых в реестре государственного имущества Кировской области и подлежащих государственной регистрации.</w:t>
      </w:r>
    </w:p>
    <w:p w:rsidR="00E90B73" w:rsidRPr="004653D1" w:rsidRDefault="00E90B73" w:rsidP="00E90B73">
      <w:pPr>
        <w:pStyle w:val="af1"/>
        <w:spacing w:line="360" w:lineRule="auto"/>
        <w:ind w:left="0" w:firstLine="720"/>
        <w:jc w:val="both"/>
        <w:rPr>
          <w:sz w:val="28"/>
          <w:szCs w:val="28"/>
        </w:rPr>
      </w:pPr>
      <w:r w:rsidRPr="004653D1">
        <w:rPr>
          <w:sz w:val="28"/>
          <w:szCs w:val="28"/>
        </w:rPr>
        <w:t>Значение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Кировской области.</w:t>
      </w:r>
    </w:p>
    <w:p w:rsidR="00E90B73" w:rsidRPr="004653D1" w:rsidRDefault="00E90B73" w:rsidP="00E90B73">
      <w:pPr>
        <w:spacing w:line="360" w:lineRule="auto"/>
        <w:ind w:firstLine="709"/>
        <w:jc w:val="both"/>
        <w:rPr>
          <w:sz w:val="28"/>
          <w:szCs w:val="28"/>
        </w:rPr>
      </w:pPr>
      <w:r w:rsidRPr="004653D1">
        <w:rPr>
          <w:sz w:val="28"/>
          <w:szCs w:val="28"/>
        </w:rPr>
        <w:t>Значение показателя исчисляется по следующей формуле:</w:t>
      </w:r>
    </w:p>
    <w:p w:rsidR="00E90B73" w:rsidRPr="004653D1" w:rsidRDefault="00E90B73" w:rsidP="00E90B73">
      <w:pPr>
        <w:pStyle w:val="af1"/>
        <w:spacing w:line="360" w:lineRule="auto"/>
        <w:ind w:firstLine="709"/>
        <w:jc w:val="center"/>
        <w:rPr>
          <w:sz w:val="28"/>
          <w:szCs w:val="28"/>
        </w:rPr>
      </w:pPr>
      <w:r w:rsidRPr="004653D1">
        <w:rPr>
          <w:sz w:val="28"/>
          <w:szCs w:val="28"/>
        </w:rPr>
        <w:t>ОБ% = ОБзр / ОБобщ x 100%, где:</w:t>
      </w:r>
    </w:p>
    <w:p w:rsidR="00E90B73" w:rsidRPr="004653D1" w:rsidRDefault="00E90B73" w:rsidP="00E90B73">
      <w:pPr>
        <w:pStyle w:val="af1"/>
        <w:spacing w:line="360" w:lineRule="auto"/>
        <w:ind w:left="0" w:firstLine="720"/>
        <w:jc w:val="both"/>
        <w:rPr>
          <w:sz w:val="28"/>
          <w:szCs w:val="28"/>
        </w:rPr>
      </w:pPr>
      <w:r>
        <w:rPr>
          <w:sz w:val="28"/>
          <w:szCs w:val="28"/>
        </w:rPr>
        <w:lastRenderedPageBreak/>
        <w:t xml:space="preserve">ОБ% – </w:t>
      </w:r>
      <w:r w:rsidRPr="004653D1">
        <w:rPr>
          <w:sz w:val="28"/>
          <w:szCs w:val="28"/>
        </w:rPr>
        <w:t>доля объектов недвижимости, на которые зарегистрировано право собственности Кировской области (хозяйственного ведения, оперативного управления), в общем количестве объектов недвижимости, учитываемых в реестре государственного имущества Кировской области и подлежащих государственной регистрации</w:t>
      </w:r>
      <w:r>
        <w:rPr>
          <w:sz w:val="28"/>
          <w:szCs w:val="28"/>
        </w:rPr>
        <w:t>, %</w:t>
      </w:r>
      <w:r w:rsidRPr="004653D1">
        <w:rPr>
          <w:sz w:val="28"/>
          <w:szCs w:val="28"/>
        </w:rPr>
        <w:t>;</w:t>
      </w:r>
    </w:p>
    <w:p w:rsidR="00E90B73" w:rsidRPr="004653D1" w:rsidRDefault="00E90B73" w:rsidP="00E90B73">
      <w:pPr>
        <w:pStyle w:val="af1"/>
        <w:spacing w:line="360" w:lineRule="auto"/>
        <w:ind w:left="0" w:firstLine="720"/>
        <w:jc w:val="both"/>
        <w:rPr>
          <w:sz w:val="28"/>
          <w:szCs w:val="28"/>
        </w:rPr>
      </w:pPr>
      <w:r w:rsidRPr="004653D1">
        <w:rPr>
          <w:sz w:val="28"/>
          <w:szCs w:val="28"/>
        </w:rPr>
        <w:t xml:space="preserve">ОБзр </w:t>
      </w:r>
      <w:r>
        <w:rPr>
          <w:sz w:val="28"/>
          <w:szCs w:val="28"/>
        </w:rPr>
        <w:t>–</w:t>
      </w:r>
      <w:r w:rsidRPr="004653D1">
        <w:rPr>
          <w:sz w:val="28"/>
          <w:szCs w:val="28"/>
        </w:rPr>
        <w:t xml:space="preserve"> количество объектов недвижимости, в отношении которых зарегистрировано право собственности Кировской области (хозяйственного ведения, оперативного управления)</w:t>
      </w:r>
      <w:r>
        <w:rPr>
          <w:sz w:val="28"/>
          <w:szCs w:val="28"/>
        </w:rPr>
        <w:t>, ед.</w:t>
      </w:r>
      <w:r w:rsidRPr="004653D1">
        <w:rPr>
          <w:sz w:val="28"/>
          <w:szCs w:val="28"/>
        </w:rPr>
        <w:t>;</w:t>
      </w:r>
    </w:p>
    <w:p w:rsidR="00E90B73" w:rsidRPr="004653D1" w:rsidRDefault="00E90B73" w:rsidP="00E90B73">
      <w:pPr>
        <w:pStyle w:val="af1"/>
        <w:spacing w:line="360" w:lineRule="auto"/>
        <w:ind w:left="0" w:firstLine="720"/>
        <w:jc w:val="both"/>
        <w:rPr>
          <w:sz w:val="28"/>
          <w:szCs w:val="28"/>
        </w:rPr>
      </w:pPr>
      <w:r w:rsidRPr="004653D1">
        <w:rPr>
          <w:sz w:val="28"/>
          <w:szCs w:val="28"/>
        </w:rPr>
        <w:t xml:space="preserve">ОБобщ </w:t>
      </w:r>
      <w:r>
        <w:rPr>
          <w:sz w:val="28"/>
          <w:szCs w:val="28"/>
        </w:rPr>
        <w:t>–</w:t>
      </w:r>
      <w:r w:rsidRPr="004653D1">
        <w:rPr>
          <w:sz w:val="28"/>
          <w:szCs w:val="28"/>
        </w:rPr>
        <w:t xml:space="preserve"> общее количество объектов недвижимости, учитываемых в реестре государственного имущества Кировской области и подлежащих государственной регистрации</w:t>
      </w:r>
      <w:r>
        <w:rPr>
          <w:sz w:val="28"/>
          <w:szCs w:val="28"/>
        </w:rPr>
        <w:t>, ед.</w:t>
      </w:r>
    </w:p>
    <w:p w:rsidR="00E90B73" w:rsidRPr="004270C5" w:rsidRDefault="00E90B73" w:rsidP="00E90B73">
      <w:pPr>
        <w:spacing w:line="360" w:lineRule="auto"/>
        <w:ind w:firstLine="709"/>
        <w:jc w:val="both"/>
        <w:rPr>
          <w:sz w:val="28"/>
          <w:szCs w:val="28"/>
        </w:rPr>
      </w:pPr>
      <w:r w:rsidRPr="004270C5">
        <w:rPr>
          <w:sz w:val="28"/>
          <w:szCs w:val="28"/>
        </w:rPr>
        <w:t>2.4. Доля объектов недвижимости, в отношении которых проведена техническая инвентаризация, в общем количестве объектов недвижимости, учитываемых в реестре государственного имущества Кировской области и подлежащих технической инвентаризации.</w:t>
      </w:r>
    </w:p>
    <w:p w:rsidR="00E90B73" w:rsidRPr="004270C5" w:rsidRDefault="00E90B73" w:rsidP="00E90B73">
      <w:pPr>
        <w:spacing w:line="360" w:lineRule="auto"/>
        <w:ind w:firstLine="709"/>
        <w:jc w:val="both"/>
        <w:rPr>
          <w:sz w:val="28"/>
          <w:szCs w:val="28"/>
        </w:rPr>
      </w:pPr>
      <w:r w:rsidRPr="004270C5">
        <w:rPr>
          <w:sz w:val="28"/>
          <w:szCs w:val="28"/>
        </w:rPr>
        <w:t>Значение показателя определяется министерством государственного имущества Кировской области на основании сведений реестра государственного имущества Кировской области.</w:t>
      </w:r>
    </w:p>
    <w:p w:rsidR="00E90B73" w:rsidRPr="004270C5" w:rsidRDefault="00E90B73" w:rsidP="00E90B73">
      <w:pPr>
        <w:spacing w:line="360" w:lineRule="auto"/>
        <w:ind w:firstLine="709"/>
        <w:rPr>
          <w:sz w:val="28"/>
          <w:szCs w:val="28"/>
        </w:rPr>
      </w:pPr>
      <w:r w:rsidRPr="004270C5">
        <w:rPr>
          <w:sz w:val="28"/>
          <w:szCs w:val="28"/>
        </w:rPr>
        <w:t>Значение показателя исчисляется по следующей формуле:</w:t>
      </w:r>
    </w:p>
    <w:p w:rsidR="00E90B73" w:rsidRPr="004653D1" w:rsidRDefault="00E90B73" w:rsidP="00E90B73">
      <w:pPr>
        <w:pStyle w:val="af1"/>
        <w:spacing w:line="360" w:lineRule="auto"/>
        <w:ind w:firstLine="709"/>
        <w:jc w:val="center"/>
        <w:rPr>
          <w:sz w:val="28"/>
          <w:szCs w:val="28"/>
        </w:rPr>
      </w:pPr>
      <w:r w:rsidRPr="004653D1">
        <w:rPr>
          <w:sz w:val="28"/>
          <w:szCs w:val="28"/>
        </w:rPr>
        <w:t>ОБт% = ОБтех / ОБобщ x 100%, где:</w:t>
      </w:r>
    </w:p>
    <w:p w:rsidR="00E90B73" w:rsidRPr="004270C5" w:rsidRDefault="00E90B73" w:rsidP="00E90B73">
      <w:pPr>
        <w:spacing w:line="360" w:lineRule="auto"/>
        <w:ind w:firstLine="709"/>
        <w:jc w:val="both"/>
        <w:rPr>
          <w:sz w:val="28"/>
          <w:szCs w:val="28"/>
        </w:rPr>
      </w:pPr>
      <w:r w:rsidRPr="004270C5">
        <w:rPr>
          <w:sz w:val="28"/>
          <w:szCs w:val="28"/>
        </w:rPr>
        <w:t>ОБт% – доля объектов недвижимости, в отношении которых проведена техническая инвентаризация, в общем количестве объектов недвижимости, учитываемых в реестре государственного имущества Кировской области и подлежащих технической инвентаризации</w:t>
      </w:r>
      <w:r>
        <w:rPr>
          <w:sz w:val="28"/>
          <w:szCs w:val="28"/>
        </w:rPr>
        <w:t>, %</w:t>
      </w:r>
      <w:r w:rsidRPr="004270C5">
        <w:rPr>
          <w:sz w:val="28"/>
          <w:szCs w:val="28"/>
        </w:rPr>
        <w:t>;</w:t>
      </w:r>
    </w:p>
    <w:p w:rsidR="00E90B73" w:rsidRPr="004653D1" w:rsidRDefault="00E90B73" w:rsidP="00E90B73">
      <w:pPr>
        <w:pStyle w:val="af1"/>
        <w:spacing w:line="360" w:lineRule="auto"/>
        <w:ind w:left="0" w:firstLine="720"/>
        <w:jc w:val="both"/>
        <w:rPr>
          <w:sz w:val="28"/>
          <w:szCs w:val="28"/>
        </w:rPr>
      </w:pPr>
      <w:r w:rsidRPr="004653D1">
        <w:rPr>
          <w:sz w:val="28"/>
          <w:szCs w:val="28"/>
        </w:rPr>
        <w:t xml:space="preserve">ОБтех </w:t>
      </w:r>
      <w:r>
        <w:rPr>
          <w:sz w:val="28"/>
          <w:szCs w:val="28"/>
        </w:rPr>
        <w:t>–</w:t>
      </w:r>
      <w:r w:rsidRPr="004653D1">
        <w:rPr>
          <w:sz w:val="28"/>
          <w:szCs w:val="28"/>
        </w:rPr>
        <w:t xml:space="preserve"> количество объектов недвижимости, в отношении которых проведена техническая инвентаризация</w:t>
      </w:r>
      <w:r>
        <w:rPr>
          <w:sz w:val="28"/>
          <w:szCs w:val="28"/>
        </w:rPr>
        <w:t>, ед.</w:t>
      </w:r>
      <w:r w:rsidRPr="004653D1">
        <w:rPr>
          <w:sz w:val="28"/>
          <w:szCs w:val="28"/>
        </w:rPr>
        <w:t>;</w:t>
      </w:r>
    </w:p>
    <w:p w:rsidR="00E90B73" w:rsidRDefault="00E90B73" w:rsidP="00E90B73">
      <w:pPr>
        <w:pStyle w:val="af1"/>
        <w:spacing w:line="360" w:lineRule="auto"/>
        <w:ind w:left="0" w:firstLine="720"/>
        <w:jc w:val="both"/>
        <w:rPr>
          <w:sz w:val="28"/>
          <w:szCs w:val="28"/>
        </w:rPr>
      </w:pPr>
      <w:r w:rsidRPr="004653D1">
        <w:rPr>
          <w:sz w:val="28"/>
          <w:szCs w:val="28"/>
        </w:rPr>
        <w:t xml:space="preserve">ОБобщ </w:t>
      </w:r>
      <w:r>
        <w:rPr>
          <w:sz w:val="28"/>
          <w:szCs w:val="28"/>
        </w:rPr>
        <w:t>–</w:t>
      </w:r>
      <w:r w:rsidRPr="004653D1">
        <w:rPr>
          <w:sz w:val="28"/>
          <w:szCs w:val="28"/>
        </w:rPr>
        <w:t xml:space="preserve"> общее количество объектов недвижимости, учитываемых в реестре государственного имущества Кировской области и подлежащих технической инвентаризации</w:t>
      </w:r>
      <w:r>
        <w:rPr>
          <w:sz w:val="28"/>
          <w:szCs w:val="28"/>
        </w:rPr>
        <w:t>, ед.</w:t>
      </w:r>
    </w:p>
    <w:p w:rsidR="00E90B73" w:rsidRDefault="00E90B73" w:rsidP="00E90B73">
      <w:pPr>
        <w:pStyle w:val="af1"/>
        <w:spacing w:line="360" w:lineRule="auto"/>
        <w:ind w:left="0" w:firstLine="720"/>
        <w:jc w:val="both"/>
        <w:rPr>
          <w:sz w:val="28"/>
          <w:szCs w:val="28"/>
        </w:rPr>
      </w:pPr>
      <w:r>
        <w:rPr>
          <w:sz w:val="28"/>
          <w:szCs w:val="28"/>
        </w:rPr>
        <w:lastRenderedPageBreak/>
        <w:t>2.5. Уровень выполнения плана проверок использования государственного имущества.</w:t>
      </w:r>
    </w:p>
    <w:p w:rsidR="00E90B73" w:rsidRDefault="00E90B73" w:rsidP="00E90B73">
      <w:pPr>
        <w:pStyle w:val="af1"/>
        <w:spacing w:line="360" w:lineRule="auto"/>
        <w:ind w:left="0" w:firstLine="709"/>
        <w:jc w:val="both"/>
        <w:rPr>
          <w:sz w:val="28"/>
          <w:szCs w:val="28"/>
        </w:rPr>
      </w:pPr>
      <w:r>
        <w:rPr>
          <w:sz w:val="28"/>
          <w:szCs w:val="28"/>
        </w:rPr>
        <w:t>Значение показателя определяется на основании данных министерства государственного имущества Кировской области.</w:t>
      </w:r>
    </w:p>
    <w:p w:rsidR="00E90B73" w:rsidRDefault="00E90B73" w:rsidP="00E90B73">
      <w:pPr>
        <w:pStyle w:val="af1"/>
        <w:spacing w:line="360" w:lineRule="auto"/>
        <w:ind w:left="0" w:firstLine="709"/>
        <w:jc w:val="both"/>
        <w:rPr>
          <w:sz w:val="28"/>
          <w:szCs w:val="28"/>
        </w:rPr>
      </w:pPr>
      <w:r>
        <w:rPr>
          <w:sz w:val="28"/>
          <w:szCs w:val="28"/>
        </w:rPr>
        <w:t>Значение показателя исчисляется по следующей формуле:</w:t>
      </w:r>
    </w:p>
    <w:p w:rsidR="00E90B73" w:rsidRDefault="00E90B73" w:rsidP="00E90B73">
      <w:pPr>
        <w:pStyle w:val="af1"/>
        <w:spacing w:line="360" w:lineRule="auto"/>
        <w:ind w:left="0" w:firstLine="709"/>
        <w:jc w:val="center"/>
        <w:rPr>
          <w:sz w:val="28"/>
          <w:szCs w:val="28"/>
        </w:rPr>
      </w:pPr>
      <w:r>
        <w:rPr>
          <w:sz w:val="28"/>
          <w:szCs w:val="28"/>
        </w:rPr>
        <w:t>ОРГ%=ОРГпр/ОРГобщ х 100%, где:</w:t>
      </w:r>
    </w:p>
    <w:p w:rsidR="00E90B73" w:rsidRDefault="00E90B73" w:rsidP="00E90B73">
      <w:pPr>
        <w:pStyle w:val="af1"/>
        <w:spacing w:line="360" w:lineRule="auto"/>
        <w:ind w:left="0" w:firstLine="709"/>
        <w:jc w:val="both"/>
        <w:rPr>
          <w:sz w:val="28"/>
          <w:szCs w:val="28"/>
        </w:rPr>
      </w:pPr>
      <w:r>
        <w:rPr>
          <w:sz w:val="28"/>
          <w:szCs w:val="28"/>
        </w:rPr>
        <w:t>ОРГ% – уровень выполнения плана проверок использования государственного имущества, (%);</w:t>
      </w:r>
    </w:p>
    <w:p w:rsidR="00E90B73" w:rsidRDefault="00E90B73" w:rsidP="00E90B73">
      <w:pPr>
        <w:pStyle w:val="af1"/>
        <w:spacing w:line="360" w:lineRule="auto"/>
        <w:ind w:left="0" w:firstLine="709"/>
        <w:jc w:val="both"/>
        <w:rPr>
          <w:sz w:val="28"/>
          <w:szCs w:val="28"/>
        </w:rPr>
      </w:pPr>
      <w:r>
        <w:rPr>
          <w:sz w:val="28"/>
          <w:szCs w:val="28"/>
        </w:rPr>
        <w:t>ОРГпр – количество проведенных проверок использования государственного имущества, (ед );</w:t>
      </w:r>
    </w:p>
    <w:p w:rsidR="00E90B73" w:rsidRPr="004270C5" w:rsidRDefault="00E90B73" w:rsidP="00E90B73">
      <w:pPr>
        <w:pStyle w:val="af1"/>
        <w:spacing w:line="360" w:lineRule="auto"/>
        <w:ind w:left="0" w:firstLine="720"/>
        <w:jc w:val="both"/>
        <w:rPr>
          <w:sz w:val="28"/>
          <w:szCs w:val="28"/>
        </w:rPr>
      </w:pPr>
      <w:r>
        <w:rPr>
          <w:sz w:val="28"/>
          <w:szCs w:val="28"/>
        </w:rPr>
        <w:t>ОРГобщ – количество  проверок использования государственного имущества в соответствии с планом</w:t>
      </w:r>
      <w:r w:rsidRPr="009E29D9">
        <w:rPr>
          <w:sz w:val="28"/>
          <w:szCs w:val="28"/>
        </w:rPr>
        <w:t xml:space="preserve"> </w:t>
      </w:r>
      <w:r>
        <w:rPr>
          <w:sz w:val="28"/>
          <w:szCs w:val="28"/>
        </w:rPr>
        <w:t>проверок использования государственного имущества, ежегодно утверждаемого министерством государственного имущества Кировской области, (ед)</w:t>
      </w:r>
      <w:r w:rsidRPr="004270C5">
        <w:rPr>
          <w:sz w:val="28"/>
          <w:szCs w:val="28"/>
        </w:rPr>
        <w:t>.</w:t>
      </w:r>
    </w:p>
    <w:p w:rsidR="00E90B73" w:rsidRPr="004270C5" w:rsidRDefault="00E90B73" w:rsidP="00E90B73">
      <w:pPr>
        <w:spacing w:line="360" w:lineRule="auto"/>
        <w:ind w:firstLine="709"/>
        <w:jc w:val="both"/>
        <w:rPr>
          <w:rFonts w:eastAsia="Calibri"/>
          <w:sz w:val="28"/>
          <w:szCs w:val="28"/>
          <w:lang w:eastAsia="en-US"/>
        </w:rPr>
      </w:pPr>
      <w:r>
        <w:rPr>
          <w:rFonts w:eastAsia="Calibri"/>
          <w:sz w:val="28"/>
          <w:szCs w:val="28"/>
          <w:lang w:eastAsia="en-US"/>
        </w:rPr>
        <w:t xml:space="preserve">2.6. </w:t>
      </w:r>
      <w:r w:rsidRPr="004270C5">
        <w:rPr>
          <w:rFonts w:eastAsia="Calibri"/>
          <w:sz w:val="28"/>
          <w:szCs w:val="28"/>
          <w:lang w:eastAsia="en-US"/>
        </w:rPr>
        <w:t>Доля охваченных мониторингом областных государственных унитарных предприятий и хозяйственных обществ, более 50% акций (долей) которых находится в собственности Кировской области, за исключением находящихся в стадии ликвидации и конкурсного производства.</w:t>
      </w:r>
    </w:p>
    <w:p w:rsidR="00E90B73" w:rsidRPr="004270C5" w:rsidRDefault="00E90B73" w:rsidP="00E90B73">
      <w:pPr>
        <w:spacing w:line="360" w:lineRule="auto"/>
        <w:ind w:firstLine="709"/>
        <w:jc w:val="both"/>
        <w:rPr>
          <w:rFonts w:eastAsia="Calibri"/>
          <w:sz w:val="28"/>
          <w:szCs w:val="28"/>
          <w:lang w:eastAsia="en-US"/>
        </w:rPr>
      </w:pPr>
      <w:r w:rsidRPr="004270C5">
        <w:rPr>
          <w:rFonts w:eastAsia="Calibri"/>
          <w:sz w:val="28"/>
          <w:szCs w:val="28"/>
          <w:lang w:eastAsia="en-US"/>
        </w:rPr>
        <w:t>Значение показателя определяется на основании данных министерства государственного имущества Кировской области.</w:t>
      </w:r>
    </w:p>
    <w:p w:rsidR="00E90B73" w:rsidRPr="004270C5" w:rsidRDefault="00E90B73" w:rsidP="00E90B73">
      <w:pPr>
        <w:spacing w:line="360" w:lineRule="auto"/>
        <w:ind w:firstLine="709"/>
        <w:jc w:val="both"/>
        <w:rPr>
          <w:rFonts w:eastAsia="Calibri"/>
          <w:sz w:val="28"/>
          <w:szCs w:val="28"/>
          <w:lang w:eastAsia="en-US"/>
        </w:rPr>
      </w:pPr>
      <w:r w:rsidRPr="004270C5">
        <w:rPr>
          <w:rFonts w:eastAsia="Calibri"/>
          <w:sz w:val="28"/>
          <w:szCs w:val="28"/>
          <w:lang w:eastAsia="en-US"/>
        </w:rPr>
        <w:t>Значение показателя исчисляется по следующей формуле:</w:t>
      </w:r>
    </w:p>
    <w:p w:rsidR="00E90B73" w:rsidRPr="004270C5" w:rsidRDefault="00E90B73" w:rsidP="00E90B73">
      <w:pPr>
        <w:pStyle w:val="af1"/>
        <w:spacing w:line="360" w:lineRule="auto"/>
        <w:ind w:firstLine="709"/>
        <w:jc w:val="center"/>
        <w:rPr>
          <w:rFonts w:eastAsia="Calibri"/>
          <w:sz w:val="28"/>
          <w:szCs w:val="28"/>
          <w:lang w:eastAsia="en-US"/>
        </w:rPr>
      </w:pPr>
      <w:r w:rsidRPr="004270C5">
        <w:rPr>
          <w:rFonts w:eastAsia="Calibri"/>
          <w:sz w:val="28"/>
          <w:szCs w:val="28"/>
          <w:lang w:eastAsia="en-US"/>
        </w:rPr>
        <w:t>ПР% = ПРм / ПРобщ x 100%, где:</w:t>
      </w:r>
    </w:p>
    <w:p w:rsidR="00E90B73" w:rsidRPr="004270C5" w:rsidRDefault="00E90B73" w:rsidP="00E90B73">
      <w:pPr>
        <w:spacing w:line="360" w:lineRule="auto"/>
        <w:ind w:firstLine="709"/>
        <w:jc w:val="both"/>
        <w:rPr>
          <w:rFonts w:eastAsia="Calibri"/>
          <w:sz w:val="28"/>
          <w:szCs w:val="28"/>
          <w:lang w:eastAsia="en-US"/>
        </w:rPr>
      </w:pPr>
      <w:r w:rsidRPr="004270C5">
        <w:rPr>
          <w:rFonts w:eastAsia="Calibri"/>
          <w:sz w:val="28"/>
          <w:szCs w:val="28"/>
          <w:lang w:eastAsia="en-US"/>
        </w:rPr>
        <w:t xml:space="preserve">ПР% </w:t>
      </w:r>
      <w:r w:rsidRPr="004270C5">
        <w:rPr>
          <w:sz w:val="28"/>
          <w:szCs w:val="28"/>
        </w:rPr>
        <w:t>–</w:t>
      </w:r>
      <w:r w:rsidRPr="004270C5">
        <w:rPr>
          <w:rFonts w:eastAsia="Calibri"/>
          <w:sz w:val="28"/>
          <w:szCs w:val="28"/>
          <w:lang w:eastAsia="en-US"/>
        </w:rPr>
        <w:t xml:space="preserve"> </w:t>
      </w:r>
      <w:r>
        <w:rPr>
          <w:rFonts w:eastAsia="Calibri"/>
          <w:sz w:val="28"/>
          <w:szCs w:val="28"/>
          <w:lang w:eastAsia="en-US"/>
        </w:rPr>
        <w:t>д</w:t>
      </w:r>
      <w:r w:rsidRPr="004270C5">
        <w:rPr>
          <w:rFonts w:eastAsia="Calibri"/>
          <w:sz w:val="28"/>
          <w:szCs w:val="28"/>
          <w:lang w:eastAsia="en-US"/>
        </w:rPr>
        <w:t>оля охваченных мониторингом областных государственных унитарных предприятий и хозяйственных обществ, более 50% акций (долей) которых находится в собственности Кировской области, за исключением находящихся в стадии ликвидации и конкурсного производства</w:t>
      </w:r>
      <w:r>
        <w:rPr>
          <w:rFonts w:eastAsia="Calibri"/>
          <w:sz w:val="28"/>
          <w:szCs w:val="28"/>
          <w:lang w:eastAsia="en-US"/>
        </w:rPr>
        <w:t>, %</w:t>
      </w:r>
      <w:r w:rsidRPr="004270C5">
        <w:rPr>
          <w:rFonts w:eastAsia="Calibri"/>
          <w:sz w:val="28"/>
          <w:szCs w:val="28"/>
          <w:lang w:eastAsia="en-US"/>
        </w:rPr>
        <w:t>;</w:t>
      </w:r>
    </w:p>
    <w:p w:rsidR="00E90B73" w:rsidRPr="004270C5" w:rsidRDefault="00E90B73" w:rsidP="00E90B73">
      <w:pPr>
        <w:spacing w:line="360" w:lineRule="auto"/>
        <w:ind w:firstLine="709"/>
        <w:jc w:val="both"/>
        <w:rPr>
          <w:rFonts w:eastAsia="Calibri"/>
          <w:sz w:val="28"/>
          <w:szCs w:val="28"/>
          <w:lang w:eastAsia="en-US"/>
        </w:rPr>
      </w:pPr>
      <w:r w:rsidRPr="004270C5">
        <w:rPr>
          <w:rFonts w:eastAsia="Calibri"/>
          <w:sz w:val="28"/>
          <w:szCs w:val="28"/>
          <w:lang w:eastAsia="en-US"/>
        </w:rPr>
        <w:t xml:space="preserve">ПРм </w:t>
      </w:r>
      <w:r w:rsidRPr="004270C5">
        <w:rPr>
          <w:sz w:val="28"/>
          <w:szCs w:val="28"/>
        </w:rPr>
        <w:t>–</w:t>
      </w:r>
      <w:r w:rsidRPr="004270C5">
        <w:rPr>
          <w:rFonts w:eastAsia="Calibri"/>
          <w:sz w:val="28"/>
          <w:szCs w:val="28"/>
          <w:lang w:eastAsia="en-US"/>
        </w:rPr>
        <w:t xml:space="preserve"> количество областных государственных унитарных предприятий и хозяйственных обществ, более 50% акций (долей) которых находится в собственности Кировской области, за исключением находящихся в стадии ликви</w:t>
      </w:r>
      <w:r w:rsidRPr="004270C5">
        <w:rPr>
          <w:rFonts w:eastAsia="Calibri"/>
          <w:sz w:val="28"/>
          <w:szCs w:val="28"/>
          <w:lang w:eastAsia="en-US"/>
        </w:rPr>
        <w:lastRenderedPageBreak/>
        <w:t>дации и конкурсного производства, в отношении которых проведен мониторинг</w:t>
      </w:r>
      <w:r>
        <w:rPr>
          <w:rFonts w:eastAsia="Calibri"/>
          <w:sz w:val="28"/>
          <w:szCs w:val="28"/>
          <w:lang w:eastAsia="en-US"/>
        </w:rPr>
        <w:t>, ед.</w:t>
      </w:r>
      <w:r w:rsidRPr="004270C5">
        <w:rPr>
          <w:rFonts w:eastAsia="Calibri"/>
          <w:sz w:val="28"/>
          <w:szCs w:val="28"/>
          <w:lang w:eastAsia="en-US"/>
        </w:rPr>
        <w:t>;</w:t>
      </w:r>
    </w:p>
    <w:p w:rsidR="00E90B73" w:rsidRDefault="00E90B73" w:rsidP="00E90B73">
      <w:pPr>
        <w:spacing w:line="360" w:lineRule="auto"/>
        <w:ind w:firstLine="709"/>
        <w:jc w:val="both"/>
        <w:rPr>
          <w:rFonts w:eastAsia="Calibri"/>
          <w:sz w:val="28"/>
          <w:szCs w:val="28"/>
          <w:lang w:eastAsia="en-US"/>
        </w:rPr>
      </w:pPr>
      <w:r w:rsidRPr="004270C5">
        <w:rPr>
          <w:rFonts w:eastAsia="Calibri"/>
          <w:sz w:val="28"/>
          <w:szCs w:val="28"/>
          <w:lang w:eastAsia="en-US"/>
        </w:rPr>
        <w:t xml:space="preserve">ПРобщ </w:t>
      </w:r>
      <w:r w:rsidRPr="004270C5">
        <w:rPr>
          <w:sz w:val="28"/>
          <w:szCs w:val="28"/>
        </w:rPr>
        <w:t>–</w:t>
      </w:r>
      <w:r w:rsidRPr="004270C5">
        <w:rPr>
          <w:rFonts w:eastAsia="Calibri"/>
          <w:sz w:val="28"/>
          <w:szCs w:val="28"/>
          <w:lang w:eastAsia="en-US"/>
        </w:rPr>
        <w:t xml:space="preserve"> общее количество областных государственных унитарных предприятий и хозяйственных обществ, более 50% акций (долей) которых находится в собственности Кировской области, за исключением находящихся в стадии ликвидации и конкурсного производства</w:t>
      </w:r>
      <w:r>
        <w:rPr>
          <w:rFonts w:eastAsia="Calibri"/>
          <w:sz w:val="28"/>
          <w:szCs w:val="28"/>
          <w:lang w:eastAsia="en-US"/>
        </w:rPr>
        <w:t>, ед.</w:t>
      </w:r>
    </w:p>
    <w:p w:rsidR="00776782" w:rsidRDefault="00776782" w:rsidP="00E90B73">
      <w:pPr>
        <w:spacing w:line="360" w:lineRule="auto"/>
        <w:ind w:firstLine="709"/>
        <w:jc w:val="both"/>
        <w:rPr>
          <w:sz w:val="28"/>
          <w:szCs w:val="28"/>
        </w:rPr>
      </w:pPr>
      <w:r>
        <w:rPr>
          <w:rFonts w:eastAsia="Calibri"/>
          <w:sz w:val="28"/>
          <w:szCs w:val="28"/>
          <w:lang w:eastAsia="en-US"/>
        </w:rPr>
        <w:t>2.7. О</w:t>
      </w:r>
      <w:r w:rsidR="00FE6C94">
        <w:rPr>
          <w:rFonts w:eastAsia="Calibri"/>
          <w:sz w:val="28"/>
          <w:szCs w:val="28"/>
          <w:lang w:eastAsia="en-US"/>
        </w:rPr>
        <w:t>бъем собранной информации п</w:t>
      </w:r>
      <w:r>
        <w:rPr>
          <w:sz w:val="28"/>
          <w:szCs w:val="28"/>
        </w:rPr>
        <w:t>о объектам недвижимого имущества.</w:t>
      </w:r>
    </w:p>
    <w:p w:rsidR="00776782" w:rsidRDefault="00776782" w:rsidP="00E90B73">
      <w:pPr>
        <w:spacing w:line="360" w:lineRule="auto"/>
        <w:ind w:firstLine="709"/>
        <w:jc w:val="both"/>
        <w:rPr>
          <w:rFonts w:eastAsia="Calibri"/>
          <w:sz w:val="28"/>
          <w:szCs w:val="28"/>
          <w:lang w:eastAsia="en-US"/>
        </w:rPr>
      </w:pPr>
      <w:r>
        <w:rPr>
          <w:sz w:val="28"/>
          <w:szCs w:val="28"/>
        </w:rPr>
        <w:t>Значение показателя определяется министерств</w:t>
      </w:r>
      <w:r w:rsidR="00397547">
        <w:rPr>
          <w:sz w:val="28"/>
          <w:szCs w:val="28"/>
        </w:rPr>
        <w:t>ом</w:t>
      </w:r>
      <w:r>
        <w:rPr>
          <w:sz w:val="28"/>
          <w:szCs w:val="28"/>
        </w:rPr>
        <w:t xml:space="preserve"> государственного имущества  Кировской области на основании ведомственной отчетности.</w:t>
      </w:r>
    </w:p>
    <w:p w:rsidR="00E90B73" w:rsidRDefault="00E90B73" w:rsidP="00E90B73">
      <w:pPr>
        <w:spacing w:line="360" w:lineRule="auto"/>
        <w:ind w:firstLine="709"/>
        <w:jc w:val="both"/>
        <w:rPr>
          <w:rFonts w:eastAsia="Calibri"/>
          <w:sz w:val="28"/>
          <w:szCs w:val="28"/>
          <w:lang w:eastAsia="en-US"/>
        </w:rPr>
      </w:pPr>
      <w:r>
        <w:rPr>
          <w:rFonts w:eastAsia="Calibri"/>
          <w:sz w:val="28"/>
          <w:szCs w:val="28"/>
          <w:lang w:eastAsia="en-US"/>
        </w:rPr>
        <w:t>Целевые показатели эффективности реализации Государственной программы приведены в приложении № 1.</w:t>
      </w:r>
    </w:p>
    <w:p w:rsidR="00E90B73" w:rsidRDefault="00E90B73" w:rsidP="00E90B73">
      <w:pPr>
        <w:spacing w:line="360" w:lineRule="auto"/>
        <w:ind w:firstLine="709"/>
        <w:jc w:val="both"/>
        <w:rPr>
          <w:rFonts w:eastAsia="Calibri"/>
          <w:sz w:val="28"/>
          <w:szCs w:val="28"/>
          <w:lang w:eastAsia="en-US"/>
        </w:rPr>
      </w:pPr>
      <w:r>
        <w:rPr>
          <w:rFonts w:eastAsia="Calibri"/>
          <w:sz w:val="28"/>
          <w:szCs w:val="28"/>
          <w:lang w:eastAsia="en-US"/>
        </w:rPr>
        <w:t>Основными ожидаемыми результатами Государственной программы к 2020 году должны стать:</w:t>
      </w:r>
    </w:p>
    <w:p w:rsidR="00E90B73" w:rsidRDefault="00E90B73" w:rsidP="00E90B73">
      <w:pPr>
        <w:pStyle w:val="af1"/>
        <w:spacing w:line="360" w:lineRule="auto"/>
        <w:ind w:left="0" w:firstLine="709"/>
        <w:jc w:val="both"/>
        <w:rPr>
          <w:rFonts w:eastAsia="Calibri"/>
          <w:sz w:val="28"/>
          <w:szCs w:val="28"/>
          <w:lang w:eastAsia="en-US"/>
        </w:rPr>
      </w:pPr>
      <w:r w:rsidRPr="00F12E7C">
        <w:rPr>
          <w:rFonts w:eastAsia="Calibri"/>
          <w:sz w:val="28"/>
          <w:szCs w:val="28"/>
          <w:lang w:eastAsia="en-US"/>
        </w:rPr>
        <w:t>увеличение удельного веса земельных участков, на которые зарегистрировано право собственности Кировской области, по отношению к общему количеству земельных участков, обладающих признаком областной собственности, до 100%;</w:t>
      </w:r>
    </w:p>
    <w:p w:rsidR="00E90B73" w:rsidRPr="00F12E7C" w:rsidRDefault="00E90B73" w:rsidP="00E90B73">
      <w:pPr>
        <w:pStyle w:val="af1"/>
        <w:spacing w:line="360" w:lineRule="auto"/>
        <w:ind w:left="0" w:firstLine="709"/>
        <w:jc w:val="both"/>
        <w:rPr>
          <w:rFonts w:eastAsia="Calibri"/>
          <w:sz w:val="28"/>
          <w:szCs w:val="28"/>
          <w:lang w:eastAsia="en-US"/>
        </w:rPr>
      </w:pPr>
      <w:r>
        <w:rPr>
          <w:rFonts w:eastAsia="Calibri"/>
          <w:sz w:val="28"/>
          <w:szCs w:val="28"/>
          <w:lang w:eastAsia="en-US"/>
        </w:rPr>
        <w:t xml:space="preserve">обеспечение </w:t>
      </w:r>
      <w:r w:rsidRPr="009F5318">
        <w:rPr>
          <w:rFonts w:eastAsia="Calibri"/>
          <w:sz w:val="28"/>
          <w:szCs w:val="28"/>
          <w:lang w:eastAsia="en-US"/>
        </w:rPr>
        <w:t>выполнени</w:t>
      </w:r>
      <w:r>
        <w:rPr>
          <w:rFonts w:eastAsia="Calibri"/>
          <w:sz w:val="28"/>
          <w:szCs w:val="28"/>
          <w:lang w:eastAsia="en-US"/>
        </w:rPr>
        <w:t>я</w:t>
      </w:r>
      <w:r w:rsidRPr="009F5318">
        <w:rPr>
          <w:rFonts w:eastAsia="Calibri"/>
          <w:sz w:val="28"/>
          <w:szCs w:val="28"/>
          <w:lang w:eastAsia="en-US"/>
        </w:rPr>
        <w:t xml:space="preserve"> плана доходов областного бюджета от управления и распоряжения государственным имуществом Кировской области</w:t>
      </w:r>
      <w:r>
        <w:rPr>
          <w:rFonts w:eastAsia="Calibri"/>
          <w:sz w:val="28"/>
          <w:szCs w:val="28"/>
          <w:lang w:eastAsia="en-US"/>
        </w:rPr>
        <w:t xml:space="preserve"> на уровне 100%;</w:t>
      </w:r>
    </w:p>
    <w:p w:rsidR="00E90B73" w:rsidRPr="00F12E7C" w:rsidRDefault="00E90B73" w:rsidP="00E90B73">
      <w:pPr>
        <w:pStyle w:val="af1"/>
        <w:spacing w:line="360" w:lineRule="auto"/>
        <w:ind w:left="0" w:firstLine="709"/>
        <w:jc w:val="both"/>
        <w:rPr>
          <w:rFonts w:eastAsia="Calibri"/>
          <w:sz w:val="28"/>
          <w:szCs w:val="28"/>
          <w:lang w:eastAsia="en-US"/>
        </w:rPr>
      </w:pPr>
      <w:r w:rsidRPr="00F12E7C">
        <w:rPr>
          <w:rFonts w:eastAsia="Calibri"/>
          <w:sz w:val="28"/>
          <w:szCs w:val="28"/>
          <w:lang w:eastAsia="en-US"/>
        </w:rPr>
        <w:t>увеличение доли объектов недвижимости, на которые зарегистрировано право собственности Кировской области (хозяйственного ведения, оперативного управления), в общем количестве объектов недвижимости, учитываемых в реестре государственного имущества Кировской области и подлежащих государственной регистрации, до 81%;</w:t>
      </w:r>
    </w:p>
    <w:p w:rsidR="00E90B73" w:rsidRDefault="00E90B73" w:rsidP="00E90B73">
      <w:pPr>
        <w:pStyle w:val="af1"/>
        <w:spacing w:line="360" w:lineRule="auto"/>
        <w:ind w:left="0" w:firstLine="709"/>
        <w:jc w:val="both"/>
        <w:rPr>
          <w:rFonts w:eastAsia="Calibri"/>
          <w:sz w:val="28"/>
          <w:szCs w:val="28"/>
          <w:lang w:eastAsia="en-US"/>
        </w:rPr>
      </w:pPr>
      <w:r w:rsidRPr="00F12E7C">
        <w:rPr>
          <w:rFonts w:eastAsia="Calibri"/>
          <w:sz w:val="28"/>
          <w:szCs w:val="28"/>
          <w:lang w:eastAsia="en-US"/>
        </w:rPr>
        <w:t>увеличение доли объектов недвижимости, в отношении которых проведена техническая инвентаризация, в общем количестве объектов недвижимости, учитываемых в реестре государственного имущества Кировской области и подлежащих технической инвентаризации, до 86%;</w:t>
      </w:r>
    </w:p>
    <w:p w:rsidR="00E90B73" w:rsidRPr="00F12E7C" w:rsidRDefault="00E90B73" w:rsidP="00E90B73">
      <w:pPr>
        <w:pStyle w:val="af1"/>
        <w:spacing w:line="360" w:lineRule="auto"/>
        <w:ind w:left="0" w:firstLine="709"/>
        <w:jc w:val="both"/>
        <w:rPr>
          <w:rFonts w:eastAsia="Calibri"/>
          <w:sz w:val="28"/>
          <w:szCs w:val="28"/>
          <w:lang w:eastAsia="en-US"/>
        </w:rPr>
      </w:pPr>
      <w:r w:rsidRPr="009F5318">
        <w:rPr>
          <w:rFonts w:eastAsia="Calibri"/>
          <w:sz w:val="28"/>
          <w:szCs w:val="28"/>
          <w:lang w:eastAsia="en-US"/>
        </w:rPr>
        <w:lastRenderedPageBreak/>
        <w:t>обеспечение выполнения плана проверок использования государственно</w:t>
      </w:r>
      <w:r>
        <w:rPr>
          <w:rFonts w:eastAsia="Calibri"/>
          <w:sz w:val="28"/>
          <w:szCs w:val="28"/>
          <w:lang w:eastAsia="en-US"/>
        </w:rPr>
        <w:t>го имущества</w:t>
      </w:r>
      <w:r w:rsidRPr="009F5318">
        <w:rPr>
          <w:rFonts w:eastAsia="Calibri"/>
          <w:sz w:val="28"/>
          <w:szCs w:val="28"/>
          <w:lang w:eastAsia="en-US"/>
        </w:rPr>
        <w:t xml:space="preserve"> на уровне 100%</w:t>
      </w:r>
      <w:r>
        <w:rPr>
          <w:rFonts w:eastAsia="Calibri"/>
          <w:sz w:val="28"/>
          <w:szCs w:val="28"/>
          <w:lang w:eastAsia="en-US"/>
        </w:rPr>
        <w:t>;</w:t>
      </w:r>
    </w:p>
    <w:p w:rsidR="00E90B73" w:rsidRDefault="00E90B73" w:rsidP="00E90B73">
      <w:pPr>
        <w:pStyle w:val="af1"/>
        <w:spacing w:line="360" w:lineRule="auto"/>
        <w:ind w:left="0" w:firstLine="709"/>
        <w:jc w:val="both"/>
        <w:rPr>
          <w:rFonts w:eastAsia="Calibri"/>
          <w:sz w:val="28"/>
          <w:szCs w:val="28"/>
          <w:lang w:eastAsia="en-US"/>
        </w:rPr>
      </w:pPr>
      <w:r w:rsidRPr="00F12E7C">
        <w:rPr>
          <w:rFonts w:eastAsia="Calibri"/>
          <w:sz w:val="28"/>
          <w:szCs w:val="28"/>
          <w:lang w:eastAsia="en-US"/>
        </w:rPr>
        <w:t>обеспечение доли областных государственных унитарных предприятий и хозяйственных обществ, более 50% акций (долей) которых находится в собственности Кировской области, за исключением находящихся в стадии ликвидации и конкурсного производства, в отношении которых проведен монито</w:t>
      </w:r>
      <w:r>
        <w:rPr>
          <w:rFonts w:eastAsia="Calibri"/>
          <w:sz w:val="28"/>
          <w:szCs w:val="28"/>
          <w:lang w:eastAsia="en-US"/>
        </w:rPr>
        <w:t>ринг, на уровне 100%</w:t>
      </w:r>
      <w:r w:rsidR="00776782">
        <w:rPr>
          <w:rFonts w:eastAsia="Calibri"/>
          <w:sz w:val="28"/>
          <w:szCs w:val="28"/>
          <w:lang w:eastAsia="en-US"/>
        </w:rPr>
        <w:t>;</w:t>
      </w:r>
    </w:p>
    <w:p w:rsidR="00776782" w:rsidRPr="000C365C" w:rsidRDefault="00776782" w:rsidP="00E90B73">
      <w:pPr>
        <w:pStyle w:val="af1"/>
        <w:spacing w:line="360" w:lineRule="auto"/>
        <w:ind w:left="0" w:firstLine="709"/>
        <w:jc w:val="both"/>
        <w:rPr>
          <w:rFonts w:eastAsia="Calibri"/>
          <w:sz w:val="28"/>
          <w:szCs w:val="28"/>
          <w:lang w:eastAsia="en-US"/>
        </w:rPr>
      </w:pPr>
      <w:r>
        <w:rPr>
          <w:sz w:val="28"/>
          <w:szCs w:val="28"/>
        </w:rPr>
        <w:t xml:space="preserve">обеспечение сбора информации по объектам недвижимого имущества в объеме 1 725 000 единиц.  </w:t>
      </w:r>
    </w:p>
    <w:p w:rsidR="00E90B73" w:rsidRDefault="00E90B73" w:rsidP="00776782">
      <w:pPr>
        <w:spacing w:line="360" w:lineRule="auto"/>
        <w:ind w:firstLine="567"/>
        <w:jc w:val="both"/>
        <w:rPr>
          <w:sz w:val="28"/>
          <w:szCs w:val="28"/>
        </w:rPr>
      </w:pPr>
      <w:r>
        <w:rPr>
          <w:sz w:val="28"/>
          <w:szCs w:val="28"/>
        </w:rPr>
        <w:t>Перечень показателей эффективности реализации отдельных  мероприятий Государственной программы и методика расчета значений целевых показателей   отдельных мероприятий Государственной программы  представлена в приложении № 1 – 1 к Государственной программе.</w:t>
      </w:r>
    </w:p>
    <w:p w:rsidR="00C23506" w:rsidRDefault="00E90B73" w:rsidP="00E90B73">
      <w:pPr>
        <w:spacing w:line="360" w:lineRule="auto"/>
        <w:ind w:firstLine="567"/>
        <w:jc w:val="both"/>
        <w:rPr>
          <w:sz w:val="28"/>
          <w:szCs w:val="28"/>
        </w:rPr>
      </w:pPr>
      <w:r w:rsidRPr="001D4F66">
        <w:rPr>
          <w:rFonts w:eastAsia="Calibri"/>
          <w:sz w:val="28"/>
          <w:szCs w:val="28"/>
          <w:lang w:eastAsia="en-US"/>
        </w:rPr>
        <w:t>Срок реали</w:t>
      </w:r>
      <w:r>
        <w:rPr>
          <w:rFonts w:eastAsia="Calibri"/>
          <w:sz w:val="28"/>
          <w:szCs w:val="28"/>
          <w:lang w:eastAsia="en-US"/>
        </w:rPr>
        <w:t xml:space="preserve">зации Государственной программы – </w:t>
      </w:r>
      <w:r w:rsidRPr="001D4F66">
        <w:rPr>
          <w:rFonts w:eastAsia="Calibri"/>
          <w:sz w:val="28"/>
          <w:szCs w:val="28"/>
          <w:lang w:eastAsia="en-US"/>
        </w:rPr>
        <w:t>2013</w:t>
      </w:r>
      <w:r>
        <w:rPr>
          <w:rFonts w:eastAsia="Calibri"/>
          <w:sz w:val="28"/>
          <w:szCs w:val="28"/>
          <w:lang w:eastAsia="en-US"/>
        </w:rPr>
        <w:t xml:space="preserve"> – </w:t>
      </w:r>
      <w:r w:rsidRPr="001D4F66">
        <w:rPr>
          <w:rFonts w:eastAsia="Calibri"/>
          <w:sz w:val="28"/>
          <w:szCs w:val="28"/>
          <w:lang w:eastAsia="en-US"/>
        </w:rPr>
        <w:t xml:space="preserve"> 2020 годы. Деление реализации Государственной программы на этапы не предусматривается</w:t>
      </w:r>
      <w:r>
        <w:rPr>
          <w:rFonts w:eastAsia="Calibri"/>
          <w:sz w:val="28"/>
          <w:szCs w:val="28"/>
          <w:lang w:eastAsia="en-US"/>
        </w:rPr>
        <w:t>».</w:t>
      </w:r>
    </w:p>
    <w:p w:rsidR="00C261C2" w:rsidRPr="00E3682A" w:rsidRDefault="00C55BE3" w:rsidP="00E3682A">
      <w:pPr>
        <w:pStyle w:val="af1"/>
        <w:numPr>
          <w:ilvl w:val="0"/>
          <w:numId w:val="13"/>
        </w:numPr>
        <w:tabs>
          <w:tab w:val="left" w:pos="993"/>
        </w:tabs>
        <w:spacing w:line="360" w:lineRule="auto"/>
        <w:ind w:left="0" w:firstLine="709"/>
        <w:jc w:val="both"/>
        <w:rPr>
          <w:sz w:val="28"/>
          <w:szCs w:val="28"/>
        </w:rPr>
      </w:pPr>
      <w:r w:rsidRPr="00E3682A">
        <w:rPr>
          <w:sz w:val="28"/>
          <w:szCs w:val="28"/>
        </w:rPr>
        <w:t xml:space="preserve"> </w:t>
      </w:r>
      <w:r w:rsidR="00202838" w:rsidRPr="00E3682A">
        <w:rPr>
          <w:sz w:val="28"/>
          <w:szCs w:val="28"/>
        </w:rPr>
        <w:t xml:space="preserve">Пункт 3.4 </w:t>
      </w:r>
      <w:r w:rsidR="00C261C2" w:rsidRPr="00E3682A">
        <w:rPr>
          <w:sz w:val="28"/>
          <w:szCs w:val="28"/>
        </w:rPr>
        <w:t>раздел</w:t>
      </w:r>
      <w:r w:rsidR="00202838" w:rsidRPr="00E3682A">
        <w:rPr>
          <w:sz w:val="28"/>
          <w:szCs w:val="28"/>
        </w:rPr>
        <w:t>а</w:t>
      </w:r>
      <w:r w:rsidR="00C261C2" w:rsidRPr="00E3682A">
        <w:rPr>
          <w:sz w:val="28"/>
          <w:szCs w:val="28"/>
        </w:rPr>
        <w:t xml:space="preserve"> 3 «Обобщенная характеристика мероприятий Государственной программы» изложить в следующей редакции:</w:t>
      </w:r>
    </w:p>
    <w:p w:rsidR="000D581F" w:rsidRDefault="00C261C2" w:rsidP="00C261C2">
      <w:pPr>
        <w:autoSpaceDE w:val="0"/>
        <w:autoSpaceDN w:val="0"/>
        <w:adjustRightInd w:val="0"/>
        <w:spacing w:line="360" w:lineRule="auto"/>
        <w:ind w:firstLine="709"/>
        <w:jc w:val="both"/>
        <w:rPr>
          <w:sz w:val="28"/>
          <w:szCs w:val="28"/>
        </w:rPr>
      </w:pPr>
      <w:r w:rsidRPr="00C261C2">
        <w:rPr>
          <w:sz w:val="28"/>
          <w:szCs w:val="28"/>
        </w:rPr>
        <w:t>«3.4. Задача 4 «</w:t>
      </w:r>
      <w:r w:rsidR="00397547">
        <w:rPr>
          <w:sz w:val="28"/>
          <w:szCs w:val="28"/>
        </w:rPr>
        <w:t>О</w:t>
      </w:r>
      <w:r w:rsidR="00397547">
        <w:rPr>
          <w:color w:val="000000"/>
          <w:sz w:val="28"/>
          <w:szCs w:val="28"/>
        </w:rPr>
        <w:t>рганизация работ по информационному обеспечению наполнения Единого государственного реестра недвижимости на территории Кировской области</w:t>
      </w:r>
      <w:r w:rsidRPr="00C261C2">
        <w:rPr>
          <w:sz w:val="28"/>
          <w:szCs w:val="28"/>
        </w:rPr>
        <w:t xml:space="preserve">» реализуется путем осуществления </w:t>
      </w:r>
      <w:r w:rsidR="000D581F">
        <w:rPr>
          <w:sz w:val="28"/>
          <w:szCs w:val="28"/>
        </w:rPr>
        <w:t xml:space="preserve">следующих </w:t>
      </w:r>
      <w:r w:rsidRPr="00C261C2">
        <w:rPr>
          <w:sz w:val="28"/>
          <w:szCs w:val="28"/>
        </w:rPr>
        <w:t>отдельных мероприятий</w:t>
      </w:r>
      <w:r w:rsidR="000D581F">
        <w:rPr>
          <w:sz w:val="28"/>
          <w:szCs w:val="28"/>
        </w:rPr>
        <w:t>:</w:t>
      </w:r>
    </w:p>
    <w:p w:rsidR="000D581F" w:rsidRDefault="00C261C2" w:rsidP="00C261C2">
      <w:pPr>
        <w:autoSpaceDE w:val="0"/>
        <w:autoSpaceDN w:val="0"/>
        <w:adjustRightInd w:val="0"/>
        <w:spacing w:line="360" w:lineRule="auto"/>
        <w:ind w:firstLine="709"/>
        <w:jc w:val="both"/>
        <w:rPr>
          <w:sz w:val="28"/>
          <w:szCs w:val="28"/>
        </w:rPr>
      </w:pPr>
      <w:r w:rsidRPr="00C261C2">
        <w:rPr>
          <w:sz w:val="28"/>
          <w:szCs w:val="28"/>
        </w:rPr>
        <w:t>«Определение границ муниципальных образований Кировской области»</w:t>
      </w:r>
      <w:r w:rsidR="000D581F">
        <w:rPr>
          <w:sz w:val="28"/>
          <w:szCs w:val="28"/>
        </w:rPr>
        <w:t>;</w:t>
      </w:r>
    </w:p>
    <w:p w:rsidR="000D581F" w:rsidRDefault="00C261C2" w:rsidP="00C261C2">
      <w:pPr>
        <w:autoSpaceDE w:val="0"/>
        <w:autoSpaceDN w:val="0"/>
        <w:adjustRightInd w:val="0"/>
        <w:spacing w:line="360" w:lineRule="auto"/>
        <w:ind w:firstLine="709"/>
        <w:jc w:val="both"/>
        <w:rPr>
          <w:sz w:val="28"/>
          <w:szCs w:val="28"/>
        </w:rPr>
      </w:pPr>
      <w:r w:rsidRPr="00C261C2">
        <w:rPr>
          <w:sz w:val="28"/>
          <w:szCs w:val="28"/>
        </w:rPr>
        <w:t>«Проведение комплексных кадастровых ра</w:t>
      </w:r>
      <w:r w:rsidR="000D581F">
        <w:rPr>
          <w:sz w:val="28"/>
          <w:szCs w:val="28"/>
        </w:rPr>
        <w:t>бот»;</w:t>
      </w:r>
    </w:p>
    <w:p w:rsidR="00C261C2" w:rsidRPr="00C261C2" w:rsidRDefault="000D581F" w:rsidP="00C261C2">
      <w:pPr>
        <w:autoSpaceDE w:val="0"/>
        <w:autoSpaceDN w:val="0"/>
        <w:adjustRightInd w:val="0"/>
        <w:spacing w:line="360" w:lineRule="auto"/>
        <w:ind w:firstLine="709"/>
        <w:jc w:val="both"/>
        <w:rPr>
          <w:sz w:val="28"/>
          <w:szCs w:val="28"/>
        </w:rPr>
      </w:pPr>
      <w:r>
        <w:rPr>
          <w:sz w:val="28"/>
          <w:szCs w:val="28"/>
        </w:rPr>
        <w:t>«Государственная кадастровая оценка».</w:t>
      </w:r>
      <w:r w:rsidR="00C261C2" w:rsidRPr="00C261C2">
        <w:rPr>
          <w:sz w:val="28"/>
          <w:szCs w:val="28"/>
        </w:rPr>
        <w:t xml:space="preserve"> </w:t>
      </w:r>
    </w:p>
    <w:p w:rsidR="00C261C2" w:rsidRPr="00C261C2" w:rsidRDefault="00C261C2" w:rsidP="00C261C2">
      <w:pPr>
        <w:autoSpaceDE w:val="0"/>
        <w:autoSpaceDN w:val="0"/>
        <w:adjustRightInd w:val="0"/>
        <w:spacing w:line="360" w:lineRule="auto"/>
        <w:ind w:firstLine="709"/>
        <w:jc w:val="both"/>
        <w:rPr>
          <w:sz w:val="28"/>
          <w:szCs w:val="28"/>
        </w:rPr>
      </w:pPr>
      <w:r w:rsidRPr="00C261C2">
        <w:rPr>
          <w:sz w:val="28"/>
          <w:szCs w:val="28"/>
        </w:rPr>
        <w:t xml:space="preserve">3.4.1. </w:t>
      </w:r>
      <w:r w:rsidR="00C33318">
        <w:rPr>
          <w:sz w:val="28"/>
          <w:szCs w:val="28"/>
        </w:rPr>
        <w:t>Отдельное м</w:t>
      </w:r>
      <w:r w:rsidRPr="00C261C2">
        <w:rPr>
          <w:sz w:val="28"/>
          <w:szCs w:val="28"/>
        </w:rPr>
        <w:t>ероприятие «Определение границ муниципальных образований Кировской области» планируется реализовать путем организации работ по описанию местоположения границ муниципальных образований Кировской области.</w:t>
      </w:r>
    </w:p>
    <w:p w:rsidR="00C261C2" w:rsidRPr="00C261C2" w:rsidRDefault="00C261C2" w:rsidP="00C261C2">
      <w:pPr>
        <w:autoSpaceDE w:val="0"/>
        <w:autoSpaceDN w:val="0"/>
        <w:adjustRightInd w:val="0"/>
        <w:spacing w:line="360" w:lineRule="auto"/>
        <w:ind w:firstLine="709"/>
        <w:jc w:val="both"/>
        <w:rPr>
          <w:sz w:val="28"/>
          <w:szCs w:val="28"/>
        </w:rPr>
      </w:pPr>
      <w:r w:rsidRPr="00C261C2">
        <w:rPr>
          <w:sz w:val="28"/>
          <w:szCs w:val="28"/>
        </w:rPr>
        <w:t xml:space="preserve">Работы по описанию местоположения границ территории муниципального образования, в результате которых создается в установленном порядке карта </w:t>
      </w:r>
      <w:r w:rsidRPr="00C261C2">
        <w:rPr>
          <w:sz w:val="28"/>
          <w:szCs w:val="28"/>
        </w:rPr>
        <w:lastRenderedPageBreak/>
        <w:t>(план) территории муниципального образования, содержащая уточненные данные о местоположении границ указанной территории, включают:</w:t>
      </w:r>
    </w:p>
    <w:p w:rsidR="00437C86" w:rsidRDefault="00C261C2" w:rsidP="00C261C2">
      <w:pPr>
        <w:autoSpaceDE w:val="0"/>
        <w:autoSpaceDN w:val="0"/>
        <w:adjustRightInd w:val="0"/>
        <w:spacing w:line="360" w:lineRule="auto"/>
        <w:ind w:firstLine="709"/>
        <w:jc w:val="both"/>
        <w:rPr>
          <w:sz w:val="28"/>
          <w:szCs w:val="28"/>
        </w:rPr>
      </w:pPr>
      <w:r w:rsidRPr="00C261C2">
        <w:rPr>
          <w:sz w:val="28"/>
          <w:szCs w:val="28"/>
        </w:rPr>
        <w:t>сбор и изучение исходных данных;</w:t>
      </w:r>
    </w:p>
    <w:p w:rsidR="00C261C2" w:rsidRPr="00C261C2" w:rsidRDefault="00C261C2" w:rsidP="00C261C2">
      <w:pPr>
        <w:autoSpaceDE w:val="0"/>
        <w:autoSpaceDN w:val="0"/>
        <w:adjustRightInd w:val="0"/>
        <w:spacing w:line="360" w:lineRule="auto"/>
        <w:ind w:firstLine="709"/>
        <w:jc w:val="both"/>
        <w:rPr>
          <w:sz w:val="28"/>
          <w:szCs w:val="28"/>
        </w:rPr>
      </w:pPr>
      <w:r w:rsidRPr="00C261C2">
        <w:rPr>
          <w:sz w:val="28"/>
          <w:szCs w:val="28"/>
        </w:rPr>
        <w:t>составление карты (плана) территории муниципального образования с соблюдением установленных требований;</w:t>
      </w:r>
    </w:p>
    <w:p w:rsidR="00C261C2" w:rsidRPr="00C261C2" w:rsidRDefault="00C261C2" w:rsidP="00C261C2">
      <w:pPr>
        <w:autoSpaceDE w:val="0"/>
        <w:autoSpaceDN w:val="0"/>
        <w:adjustRightInd w:val="0"/>
        <w:spacing w:line="360" w:lineRule="auto"/>
        <w:ind w:firstLine="709"/>
        <w:jc w:val="both"/>
        <w:rPr>
          <w:sz w:val="28"/>
          <w:szCs w:val="28"/>
        </w:rPr>
      </w:pPr>
      <w:r w:rsidRPr="00C261C2">
        <w:rPr>
          <w:sz w:val="28"/>
          <w:szCs w:val="28"/>
        </w:rPr>
        <w:t>рассмотрение и согласование местоположения границ муниципальных образований с соответствующими органами государственной власти и органами местного самоуправления;</w:t>
      </w:r>
    </w:p>
    <w:p w:rsidR="00C261C2" w:rsidRPr="00C261C2" w:rsidRDefault="00C261C2" w:rsidP="00C261C2">
      <w:pPr>
        <w:autoSpaceDE w:val="0"/>
        <w:autoSpaceDN w:val="0"/>
        <w:adjustRightInd w:val="0"/>
        <w:spacing w:line="360" w:lineRule="auto"/>
        <w:ind w:firstLine="709"/>
        <w:jc w:val="both"/>
        <w:rPr>
          <w:sz w:val="28"/>
          <w:szCs w:val="28"/>
        </w:rPr>
      </w:pPr>
      <w:r w:rsidRPr="00C261C2">
        <w:rPr>
          <w:sz w:val="28"/>
          <w:szCs w:val="28"/>
        </w:rPr>
        <w:t>изготовление землеустроительного дела по описанию местоположения границ муниципального образования;</w:t>
      </w:r>
    </w:p>
    <w:p w:rsidR="00C261C2" w:rsidRPr="00C261C2" w:rsidRDefault="00C261C2" w:rsidP="00C261C2">
      <w:pPr>
        <w:autoSpaceDE w:val="0"/>
        <w:autoSpaceDN w:val="0"/>
        <w:adjustRightInd w:val="0"/>
        <w:spacing w:line="360" w:lineRule="auto"/>
        <w:ind w:firstLine="709"/>
        <w:jc w:val="both"/>
        <w:rPr>
          <w:sz w:val="28"/>
          <w:szCs w:val="28"/>
        </w:rPr>
      </w:pPr>
      <w:r w:rsidRPr="00C261C2">
        <w:rPr>
          <w:sz w:val="28"/>
          <w:szCs w:val="28"/>
        </w:rPr>
        <w:t>проверку Управлением Федеральной службы государственной регистрации, кадастра и картографии по Кировской области (далее – Управление Рос</w:t>
      </w:r>
      <w:r w:rsidR="00187061">
        <w:rPr>
          <w:sz w:val="28"/>
          <w:szCs w:val="28"/>
        </w:rPr>
        <w:t>-</w:t>
      </w:r>
      <w:r w:rsidRPr="00C261C2">
        <w:rPr>
          <w:sz w:val="28"/>
          <w:szCs w:val="28"/>
        </w:rPr>
        <w:t>реестра по Кировской области) землеустроительного дела по описанию местоположения границ муниципального образования;</w:t>
      </w:r>
    </w:p>
    <w:p w:rsidR="00C261C2" w:rsidRPr="00C261C2" w:rsidRDefault="00C261C2" w:rsidP="00C261C2">
      <w:pPr>
        <w:autoSpaceDE w:val="0"/>
        <w:autoSpaceDN w:val="0"/>
        <w:adjustRightInd w:val="0"/>
        <w:spacing w:line="360" w:lineRule="auto"/>
        <w:ind w:firstLine="709"/>
        <w:jc w:val="both"/>
        <w:rPr>
          <w:sz w:val="28"/>
          <w:szCs w:val="28"/>
        </w:rPr>
      </w:pPr>
      <w:r w:rsidRPr="00C261C2">
        <w:rPr>
          <w:sz w:val="28"/>
          <w:szCs w:val="28"/>
        </w:rPr>
        <w:t>изготовление в электронном виде документов, представляемых в органы кадастрового учета для внесения в государственный кадастр недвижимости сведений о границах муниципальных образований с соблюдением установленных требований;</w:t>
      </w:r>
    </w:p>
    <w:p w:rsidR="00C261C2" w:rsidRPr="00C261C2" w:rsidRDefault="00C261C2" w:rsidP="00C261C2">
      <w:pPr>
        <w:autoSpaceDE w:val="0"/>
        <w:autoSpaceDN w:val="0"/>
        <w:adjustRightInd w:val="0"/>
        <w:spacing w:line="360" w:lineRule="auto"/>
        <w:ind w:firstLine="709"/>
        <w:jc w:val="both"/>
        <w:rPr>
          <w:sz w:val="28"/>
          <w:szCs w:val="28"/>
        </w:rPr>
      </w:pPr>
      <w:r w:rsidRPr="00C261C2">
        <w:rPr>
          <w:sz w:val="28"/>
          <w:szCs w:val="28"/>
        </w:rPr>
        <w:t>передачу землеустроительного дела по описанию местоположения границ муниципального образования в электронном виде и на бумажных носителях в государственный фонд данных, полученных в результате проведения землеуст</w:t>
      </w:r>
      <w:r w:rsidR="00187061">
        <w:rPr>
          <w:sz w:val="28"/>
          <w:szCs w:val="28"/>
        </w:rPr>
        <w:t>-</w:t>
      </w:r>
      <w:r w:rsidRPr="00C261C2">
        <w:rPr>
          <w:sz w:val="28"/>
          <w:szCs w:val="28"/>
        </w:rPr>
        <w:t>ройства;</w:t>
      </w:r>
    </w:p>
    <w:p w:rsidR="00C261C2" w:rsidRDefault="00C261C2" w:rsidP="00C261C2">
      <w:pPr>
        <w:autoSpaceDE w:val="0"/>
        <w:autoSpaceDN w:val="0"/>
        <w:adjustRightInd w:val="0"/>
        <w:spacing w:line="360" w:lineRule="auto"/>
        <w:ind w:firstLine="709"/>
        <w:jc w:val="both"/>
        <w:rPr>
          <w:sz w:val="28"/>
          <w:szCs w:val="28"/>
        </w:rPr>
      </w:pPr>
      <w:r w:rsidRPr="00C261C2">
        <w:rPr>
          <w:sz w:val="28"/>
          <w:szCs w:val="28"/>
        </w:rPr>
        <w:t xml:space="preserve">передачу экземпляра материалов и данных об установлении и изменении границ муниципальных образований в федеральный картографо-геодезический фонд Управления </w:t>
      </w:r>
      <w:r w:rsidR="00300C5F">
        <w:rPr>
          <w:sz w:val="28"/>
          <w:szCs w:val="28"/>
        </w:rPr>
        <w:t>Росреестра по Кировской области;</w:t>
      </w:r>
    </w:p>
    <w:p w:rsidR="00D43A4B" w:rsidRPr="00C261C2" w:rsidRDefault="00AB2AB4" w:rsidP="00C261C2">
      <w:pPr>
        <w:autoSpaceDE w:val="0"/>
        <w:autoSpaceDN w:val="0"/>
        <w:adjustRightInd w:val="0"/>
        <w:spacing w:line="360" w:lineRule="auto"/>
        <w:ind w:firstLine="709"/>
        <w:jc w:val="both"/>
        <w:rPr>
          <w:sz w:val="28"/>
          <w:szCs w:val="28"/>
        </w:rPr>
      </w:pPr>
      <w:r>
        <w:rPr>
          <w:sz w:val="28"/>
          <w:szCs w:val="28"/>
        </w:rPr>
        <w:t xml:space="preserve">представление </w:t>
      </w:r>
      <w:r w:rsidR="00BD7AE4" w:rsidRPr="000B4A57">
        <w:rPr>
          <w:sz w:val="28"/>
          <w:szCs w:val="28"/>
        </w:rPr>
        <w:t xml:space="preserve">в органы кадастрового учета в электронном виде в формате </w:t>
      </w:r>
      <w:r w:rsidR="00BD7AE4" w:rsidRPr="000B4A57">
        <w:rPr>
          <w:sz w:val="28"/>
          <w:szCs w:val="28"/>
          <w:lang w:val="en-US"/>
        </w:rPr>
        <w:t>XML</w:t>
      </w:r>
      <w:r w:rsidR="00BD7AE4" w:rsidRPr="000B4A57">
        <w:rPr>
          <w:sz w:val="28"/>
          <w:szCs w:val="28"/>
        </w:rPr>
        <w:t xml:space="preserve"> докум</w:t>
      </w:r>
      <w:r w:rsidR="00BD7AE4">
        <w:rPr>
          <w:sz w:val="28"/>
          <w:szCs w:val="28"/>
        </w:rPr>
        <w:t>ентов</w:t>
      </w:r>
      <w:r w:rsidR="00BD7AE4" w:rsidRPr="000B4A57">
        <w:rPr>
          <w:sz w:val="28"/>
          <w:szCs w:val="28"/>
        </w:rPr>
        <w:t xml:space="preserve"> </w:t>
      </w:r>
      <w:r w:rsidR="000B4A57" w:rsidRPr="000B4A57">
        <w:rPr>
          <w:sz w:val="28"/>
          <w:szCs w:val="28"/>
        </w:rPr>
        <w:t>для внесения в Единый государственный реестр недвижимости сведений о границах муниципальных образований</w:t>
      </w:r>
      <w:r>
        <w:rPr>
          <w:sz w:val="28"/>
          <w:szCs w:val="28"/>
        </w:rPr>
        <w:t xml:space="preserve">. </w:t>
      </w:r>
      <w:r w:rsidR="000B4A57">
        <w:rPr>
          <w:sz w:val="28"/>
          <w:szCs w:val="28"/>
        </w:rPr>
        <w:t xml:space="preserve"> </w:t>
      </w:r>
    </w:p>
    <w:p w:rsidR="00BC6269" w:rsidRDefault="00C261C2" w:rsidP="00BC6269">
      <w:pPr>
        <w:autoSpaceDE w:val="0"/>
        <w:autoSpaceDN w:val="0"/>
        <w:adjustRightInd w:val="0"/>
        <w:spacing w:line="360" w:lineRule="auto"/>
        <w:ind w:firstLine="709"/>
        <w:jc w:val="both"/>
        <w:rPr>
          <w:sz w:val="28"/>
          <w:szCs w:val="28"/>
        </w:rPr>
      </w:pPr>
      <w:r w:rsidRPr="00C261C2">
        <w:rPr>
          <w:sz w:val="28"/>
          <w:szCs w:val="28"/>
        </w:rPr>
        <w:t>3.4.2.</w:t>
      </w:r>
      <w:r w:rsidR="00BC6269">
        <w:rPr>
          <w:sz w:val="28"/>
          <w:szCs w:val="28"/>
        </w:rPr>
        <w:t xml:space="preserve"> </w:t>
      </w:r>
      <w:r w:rsidR="00C33318">
        <w:rPr>
          <w:sz w:val="28"/>
          <w:szCs w:val="28"/>
        </w:rPr>
        <w:t>Отдельное м</w:t>
      </w:r>
      <w:r w:rsidR="00BC6269" w:rsidRPr="00785591">
        <w:rPr>
          <w:sz w:val="28"/>
          <w:szCs w:val="28"/>
        </w:rPr>
        <w:t xml:space="preserve">ероприятие «Проведение комплексных кадастровых работ» планируется реализовать путем </w:t>
      </w:r>
      <w:r w:rsidR="00BC6269">
        <w:rPr>
          <w:sz w:val="28"/>
          <w:szCs w:val="28"/>
        </w:rPr>
        <w:t>пред</w:t>
      </w:r>
      <w:r w:rsidR="00851618">
        <w:rPr>
          <w:sz w:val="28"/>
          <w:szCs w:val="28"/>
        </w:rPr>
        <w:t xml:space="preserve">оставления в 2018 – 2019 годах </w:t>
      </w:r>
      <w:r w:rsidR="00BC6269">
        <w:rPr>
          <w:sz w:val="28"/>
          <w:szCs w:val="28"/>
        </w:rPr>
        <w:t xml:space="preserve"> </w:t>
      </w:r>
      <w:r w:rsidR="00851618">
        <w:rPr>
          <w:sz w:val="28"/>
          <w:szCs w:val="28"/>
        </w:rPr>
        <w:lastRenderedPageBreak/>
        <w:t>субсидии из областного бюджета бюджету муниципального образования «Город Киров» на проведение</w:t>
      </w:r>
      <w:r w:rsidR="00851618" w:rsidRPr="00785591">
        <w:rPr>
          <w:sz w:val="28"/>
          <w:szCs w:val="28"/>
        </w:rPr>
        <w:t xml:space="preserve"> комплексны</w:t>
      </w:r>
      <w:r w:rsidR="00851618">
        <w:rPr>
          <w:sz w:val="28"/>
          <w:szCs w:val="28"/>
        </w:rPr>
        <w:t>х</w:t>
      </w:r>
      <w:r w:rsidR="00851618" w:rsidRPr="00785591">
        <w:rPr>
          <w:sz w:val="28"/>
          <w:szCs w:val="28"/>
        </w:rPr>
        <w:t xml:space="preserve"> кадастровы</w:t>
      </w:r>
      <w:r w:rsidR="00851618">
        <w:rPr>
          <w:sz w:val="28"/>
          <w:szCs w:val="28"/>
        </w:rPr>
        <w:t>х</w:t>
      </w:r>
      <w:r w:rsidR="00851618" w:rsidRPr="00785591">
        <w:rPr>
          <w:sz w:val="28"/>
          <w:szCs w:val="28"/>
        </w:rPr>
        <w:t xml:space="preserve"> работ</w:t>
      </w:r>
      <w:r w:rsidR="00851618">
        <w:rPr>
          <w:sz w:val="28"/>
          <w:szCs w:val="28"/>
        </w:rPr>
        <w:t xml:space="preserve"> в </w:t>
      </w:r>
      <w:r w:rsidR="00BC6269">
        <w:rPr>
          <w:sz w:val="28"/>
          <w:szCs w:val="28"/>
        </w:rPr>
        <w:t>объеме средств, пост</w:t>
      </w:r>
      <w:r w:rsidR="00824AF2">
        <w:rPr>
          <w:sz w:val="28"/>
          <w:szCs w:val="28"/>
        </w:rPr>
        <w:t>упивших из федерального бюджета</w:t>
      </w:r>
      <w:r w:rsidR="00BC6269">
        <w:rPr>
          <w:sz w:val="28"/>
          <w:szCs w:val="28"/>
        </w:rPr>
        <w:t>.</w:t>
      </w:r>
    </w:p>
    <w:p w:rsidR="00BC6269" w:rsidRPr="00785591" w:rsidRDefault="00BC6269" w:rsidP="00BC6269">
      <w:pPr>
        <w:autoSpaceDE w:val="0"/>
        <w:autoSpaceDN w:val="0"/>
        <w:adjustRightInd w:val="0"/>
        <w:spacing w:line="360" w:lineRule="auto"/>
        <w:ind w:firstLine="709"/>
        <w:jc w:val="both"/>
        <w:rPr>
          <w:sz w:val="28"/>
          <w:szCs w:val="28"/>
        </w:rPr>
      </w:pPr>
      <w:r w:rsidRPr="00306DB9">
        <w:rPr>
          <w:color w:val="FF0000"/>
          <w:sz w:val="28"/>
          <w:szCs w:val="28"/>
        </w:rPr>
        <w:t xml:space="preserve"> </w:t>
      </w:r>
      <w:r w:rsidRPr="00785591">
        <w:rPr>
          <w:sz w:val="28"/>
          <w:szCs w:val="28"/>
        </w:rPr>
        <w:t>Субсидии бюдж</w:t>
      </w:r>
      <w:r>
        <w:rPr>
          <w:sz w:val="28"/>
          <w:szCs w:val="28"/>
        </w:rPr>
        <w:t>ету муниципального образования «Город Киров»</w:t>
      </w:r>
      <w:r w:rsidRPr="00785591">
        <w:rPr>
          <w:sz w:val="28"/>
          <w:szCs w:val="28"/>
        </w:rPr>
        <w:t xml:space="preserve"> на </w:t>
      </w:r>
      <w:r>
        <w:rPr>
          <w:sz w:val="28"/>
          <w:szCs w:val="28"/>
        </w:rPr>
        <w:t>проведение кадастровых работ</w:t>
      </w:r>
      <w:r w:rsidRPr="00785591">
        <w:rPr>
          <w:sz w:val="28"/>
          <w:szCs w:val="28"/>
        </w:rPr>
        <w:t xml:space="preserve"> предоставляются при следующих условиях:</w:t>
      </w:r>
    </w:p>
    <w:p w:rsidR="00BC6269" w:rsidRPr="00785591" w:rsidRDefault="00BC6269" w:rsidP="00BC6269">
      <w:pPr>
        <w:spacing w:line="360" w:lineRule="auto"/>
        <w:ind w:firstLine="709"/>
        <w:jc w:val="both"/>
        <w:rPr>
          <w:sz w:val="28"/>
          <w:szCs w:val="28"/>
        </w:rPr>
      </w:pPr>
      <w:r w:rsidRPr="00785591">
        <w:rPr>
          <w:sz w:val="28"/>
          <w:szCs w:val="28"/>
        </w:rPr>
        <w:t>обеспечение софинансирования за счет средств бюдж</w:t>
      </w:r>
      <w:r>
        <w:rPr>
          <w:sz w:val="28"/>
          <w:szCs w:val="28"/>
        </w:rPr>
        <w:t>ета муниципального образования «</w:t>
      </w:r>
      <w:r w:rsidRPr="00785591">
        <w:rPr>
          <w:sz w:val="28"/>
          <w:szCs w:val="28"/>
        </w:rPr>
        <w:t>Город Киров</w:t>
      </w:r>
      <w:r>
        <w:rPr>
          <w:sz w:val="28"/>
          <w:szCs w:val="28"/>
        </w:rPr>
        <w:t>»</w:t>
      </w:r>
      <w:r w:rsidRPr="00785591">
        <w:rPr>
          <w:sz w:val="28"/>
          <w:szCs w:val="28"/>
        </w:rPr>
        <w:t xml:space="preserve">, размер которого определяется соглашением с министерством </w:t>
      </w:r>
      <w:r>
        <w:rPr>
          <w:sz w:val="28"/>
          <w:szCs w:val="28"/>
        </w:rPr>
        <w:t>государственного имущества</w:t>
      </w:r>
      <w:r w:rsidRPr="00785591">
        <w:rPr>
          <w:sz w:val="28"/>
          <w:szCs w:val="28"/>
        </w:rPr>
        <w:t xml:space="preserve"> Кировской области;</w:t>
      </w:r>
    </w:p>
    <w:p w:rsidR="00F541E4" w:rsidRDefault="00BC6269" w:rsidP="00BC6269">
      <w:pPr>
        <w:spacing w:line="360" w:lineRule="auto"/>
        <w:ind w:firstLine="709"/>
        <w:jc w:val="both"/>
        <w:rPr>
          <w:sz w:val="28"/>
          <w:szCs w:val="28"/>
        </w:rPr>
      </w:pPr>
      <w:r w:rsidRPr="00785591">
        <w:rPr>
          <w:sz w:val="28"/>
          <w:szCs w:val="28"/>
        </w:rPr>
        <w:t xml:space="preserve">наличие соглашения о предоставлении субсидии из областного бюджета бюджету муниципального образования </w:t>
      </w:r>
      <w:r>
        <w:rPr>
          <w:sz w:val="28"/>
          <w:szCs w:val="28"/>
        </w:rPr>
        <w:t>«Город Киров»</w:t>
      </w:r>
      <w:r w:rsidRPr="00785591">
        <w:rPr>
          <w:sz w:val="28"/>
          <w:szCs w:val="28"/>
        </w:rPr>
        <w:t xml:space="preserve"> на </w:t>
      </w:r>
      <w:r>
        <w:rPr>
          <w:sz w:val="28"/>
          <w:szCs w:val="28"/>
        </w:rPr>
        <w:t>проведение кадастровых работ</w:t>
      </w:r>
      <w:r w:rsidRPr="00785591">
        <w:rPr>
          <w:sz w:val="28"/>
          <w:szCs w:val="28"/>
        </w:rPr>
        <w:t xml:space="preserve">, заключенного между министерством </w:t>
      </w:r>
      <w:r>
        <w:rPr>
          <w:sz w:val="28"/>
          <w:szCs w:val="28"/>
        </w:rPr>
        <w:t>государственного имущества</w:t>
      </w:r>
      <w:r w:rsidRPr="00785591">
        <w:rPr>
          <w:sz w:val="28"/>
          <w:szCs w:val="28"/>
        </w:rPr>
        <w:t xml:space="preserve"> Кировской области и администрацией муниципального образования </w:t>
      </w:r>
      <w:r>
        <w:rPr>
          <w:sz w:val="28"/>
          <w:szCs w:val="28"/>
        </w:rPr>
        <w:t>«</w:t>
      </w:r>
      <w:r w:rsidRPr="00785591">
        <w:rPr>
          <w:sz w:val="28"/>
          <w:szCs w:val="28"/>
        </w:rPr>
        <w:t>Город Киров</w:t>
      </w:r>
      <w:r>
        <w:rPr>
          <w:sz w:val="28"/>
          <w:szCs w:val="28"/>
        </w:rPr>
        <w:t>»</w:t>
      </w:r>
      <w:r w:rsidR="00F541E4">
        <w:rPr>
          <w:sz w:val="28"/>
          <w:szCs w:val="28"/>
        </w:rPr>
        <w:t xml:space="preserve">; </w:t>
      </w:r>
    </w:p>
    <w:p w:rsidR="000D581F" w:rsidRDefault="00F541E4" w:rsidP="00BC6269">
      <w:pPr>
        <w:spacing w:line="360" w:lineRule="auto"/>
        <w:ind w:firstLine="709"/>
        <w:jc w:val="both"/>
        <w:rPr>
          <w:sz w:val="28"/>
          <w:szCs w:val="28"/>
        </w:rPr>
      </w:pPr>
      <w:r>
        <w:rPr>
          <w:sz w:val="28"/>
          <w:szCs w:val="28"/>
        </w:rPr>
        <w:t>наличие муниципальной программы, предусматривающей мероприятие по проведению комплексных кадастровых работ</w:t>
      </w:r>
      <w:r w:rsidR="00FF6BDA">
        <w:rPr>
          <w:sz w:val="28"/>
          <w:szCs w:val="28"/>
        </w:rPr>
        <w:t xml:space="preserve">. </w:t>
      </w:r>
    </w:p>
    <w:p w:rsidR="00826B27" w:rsidRPr="008A385E" w:rsidRDefault="00E92B8C" w:rsidP="00826B27">
      <w:pPr>
        <w:spacing w:line="360" w:lineRule="auto"/>
        <w:ind w:firstLine="709"/>
        <w:jc w:val="both"/>
        <w:rPr>
          <w:sz w:val="28"/>
          <w:szCs w:val="28"/>
        </w:rPr>
      </w:pPr>
      <w:r w:rsidRPr="008A385E">
        <w:rPr>
          <w:sz w:val="28"/>
          <w:szCs w:val="28"/>
        </w:rPr>
        <w:t>В Кировской области организовано проведение комплексных кадастровых работ в</w:t>
      </w:r>
      <w:r w:rsidR="00826B27" w:rsidRPr="008A385E">
        <w:rPr>
          <w:sz w:val="28"/>
          <w:szCs w:val="28"/>
        </w:rPr>
        <w:t xml:space="preserve"> целях повышения налогооблагаемой базы путем выявления невнесенных в Единый государственный реестр недвижимости земельных участков и объектов капитального строительства, уточнения границ существующих земельных участков, выявления неиспользуемых земель и земельных участков, а также образования земельных участков для их дальнейшего предоставления гражданам и юридическим лицам</w:t>
      </w:r>
      <w:r w:rsidR="0021072F">
        <w:rPr>
          <w:sz w:val="28"/>
          <w:szCs w:val="28"/>
        </w:rPr>
        <w:t>.</w:t>
      </w:r>
      <w:r w:rsidR="00826B27" w:rsidRPr="008A385E">
        <w:rPr>
          <w:sz w:val="28"/>
          <w:szCs w:val="28"/>
        </w:rPr>
        <w:t xml:space="preserve"> </w:t>
      </w:r>
    </w:p>
    <w:p w:rsidR="00BC6269" w:rsidRDefault="000D581F" w:rsidP="00BC6269">
      <w:pPr>
        <w:spacing w:line="360" w:lineRule="auto"/>
        <w:ind w:firstLine="709"/>
        <w:jc w:val="both"/>
        <w:rPr>
          <w:sz w:val="28"/>
          <w:szCs w:val="28"/>
        </w:rPr>
      </w:pPr>
      <w:r>
        <w:rPr>
          <w:sz w:val="28"/>
          <w:szCs w:val="28"/>
        </w:rPr>
        <w:t>3.4.3. Отдельное мероприятие «Государственная кадастровая оценка</w:t>
      </w:r>
      <w:r w:rsidR="00F541E4">
        <w:rPr>
          <w:sz w:val="28"/>
          <w:szCs w:val="28"/>
        </w:rPr>
        <w:t>»</w:t>
      </w:r>
      <w:r>
        <w:rPr>
          <w:sz w:val="28"/>
          <w:szCs w:val="28"/>
        </w:rPr>
        <w:t xml:space="preserve"> включает в себя финансовое обеспечение деятельности подведомственного министерству государственного  имущества Кировской области Кировского обла</w:t>
      </w:r>
      <w:r w:rsidR="00187061">
        <w:rPr>
          <w:sz w:val="28"/>
          <w:szCs w:val="28"/>
        </w:rPr>
        <w:t>-</w:t>
      </w:r>
      <w:bookmarkStart w:id="0" w:name="_GoBack"/>
      <w:bookmarkEnd w:id="0"/>
      <w:r>
        <w:rPr>
          <w:sz w:val="28"/>
          <w:szCs w:val="28"/>
        </w:rPr>
        <w:t xml:space="preserve">стного государственного бюджетного учреждения </w:t>
      </w:r>
      <w:r w:rsidR="00FF6BDA">
        <w:rPr>
          <w:sz w:val="28"/>
          <w:szCs w:val="28"/>
        </w:rPr>
        <w:t>«</w:t>
      </w:r>
      <w:r>
        <w:rPr>
          <w:sz w:val="28"/>
          <w:szCs w:val="28"/>
        </w:rPr>
        <w:t>Вятка-Кадастр»</w:t>
      </w:r>
      <w:r w:rsidR="00FB51DB">
        <w:rPr>
          <w:sz w:val="28"/>
          <w:szCs w:val="28"/>
        </w:rPr>
        <w:t xml:space="preserve"> (далее – учреждение)</w:t>
      </w:r>
      <w:r w:rsidR="00BC6269">
        <w:rPr>
          <w:sz w:val="28"/>
          <w:szCs w:val="28"/>
        </w:rPr>
        <w:t>.</w:t>
      </w:r>
    </w:p>
    <w:p w:rsidR="00EA2322" w:rsidRDefault="00EA2322" w:rsidP="0049343D">
      <w:pPr>
        <w:spacing w:line="360" w:lineRule="auto"/>
        <w:ind w:firstLine="709"/>
        <w:jc w:val="both"/>
        <w:rPr>
          <w:sz w:val="28"/>
          <w:szCs w:val="28"/>
        </w:rPr>
      </w:pPr>
      <w:r>
        <w:rPr>
          <w:sz w:val="28"/>
          <w:szCs w:val="28"/>
        </w:rPr>
        <w:t xml:space="preserve">Учреждение создано в соответствии со статьей 6 </w:t>
      </w:r>
      <w:r w:rsidRPr="0049343D">
        <w:rPr>
          <w:sz w:val="28"/>
          <w:szCs w:val="28"/>
        </w:rPr>
        <w:t>Федеральн</w:t>
      </w:r>
      <w:r>
        <w:rPr>
          <w:sz w:val="28"/>
          <w:szCs w:val="28"/>
        </w:rPr>
        <w:t>ого</w:t>
      </w:r>
      <w:r w:rsidRPr="0049343D">
        <w:rPr>
          <w:sz w:val="28"/>
          <w:szCs w:val="28"/>
        </w:rPr>
        <w:t xml:space="preserve"> закон</w:t>
      </w:r>
      <w:r>
        <w:rPr>
          <w:sz w:val="28"/>
          <w:szCs w:val="28"/>
        </w:rPr>
        <w:t>а</w:t>
      </w:r>
      <w:r w:rsidR="00E16933">
        <w:rPr>
          <w:sz w:val="28"/>
          <w:szCs w:val="28"/>
        </w:rPr>
        <w:t xml:space="preserve"> от 03.07.2016</w:t>
      </w:r>
      <w:r w:rsidRPr="0049343D">
        <w:rPr>
          <w:sz w:val="28"/>
          <w:szCs w:val="28"/>
        </w:rPr>
        <w:t xml:space="preserve"> </w:t>
      </w:r>
      <w:r>
        <w:rPr>
          <w:sz w:val="28"/>
          <w:szCs w:val="28"/>
        </w:rPr>
        <w:t xml:space="preserve">   №</w:t>
      </w:r>
      <w:r w:rsidRPr="0049343D">
        <w:rPr>
          <w:sz w:val="28"/>
          <w:szCs w:val="28"/>
        </w:rPr>
        <w:t xml:space="preserve"> 237-ФЗ </w:t>
      </w:r>
      <w:r>
        <w:rPr>
          <w:sz w:val="28"/>
          <w:szCs w:val="28"/>
        </w:rPr>
        <w:t>«</w:t>
      </w:r>
      <w:r w:rsidRPr="0049343D">
        <w:rPr>
          <w:sz w:val="28"/>
          <w:szCs w:val="28"/>
        </w:rPr>
        <w:t>О государственной кадастровой оценке</w:t>
      </w:r>
      <w:r>
        <w:rPr>
          <w:sz w:val="28"/>
          <w:szCs w:val="28"/>
        </w:rPr>
        <w:t>»</w:t>
      </w:r>
      <w:r w:rsidRPr="0049343D">
        <w:rPr>
          <w:sz w:val="28"/>
          <w:szCs w:val="28"/>
        </w:rPr>
        <w:t xml:space="preserve"> (далее</w:t>
      </w:r>
      <w:r>
        <w:rPr>
          <w:sz w:val="28"/>
          <w:szCs w:val="28"/>
        </w:rPr>
        <w:t xml:space="preserve"> – </w:t>
      </w:r>
      <w:r w:rsidRPr="0049343D">
        <w:rPr>
          <w:sz w:val="28"/>
          <w:szCs w:val="28"/>
        </w:rPr>
        <w:t xml:space="preserve"> Федеральный закон</w:t>
      </w:r>
      <w:r w:rsidR="00E16933">
        <w:rPr>
          <w:sz w:val="28"/>
          <w:szCs w:val="28"/>
        </w:rPr>
        <w:t xml:space="preserve"> от 03.07.2016</w:t>
      </w:r>
      <w:r w:rsidRPr="0049343D">
        <w:rPr>
          <w:sz w:val="28"/>
          <w:szCs w:val="28"/>
        </w:rPr>
        <w:t xml:space="preserve"> </w:t>
      </w:r>
      <w:r>
        <w:rPr>
          <w:sz w:val="28"/>
          <w:szCs w:val="28"/>
        </w:rPr>
        <w:t>№</w:t>
      </w:r>
      <w:r w:rsidRPr="0049343D">
        <w:rPr>
          <w:sz w:val="28"/>
          <w:szCs w:val="28"/>
        </w:rPr>
        <w:t xml:space="preserve"> 237-ФЗ)</w:t>
      </w:r>
      <w:r>
        <w:rPr>
          <w:sz w:val="28"/>
          <w:szCs w:val="28"/>
        </w:rPr>
        <w:t>, вступившего в силу с 01.01.2017.</w:t>
      </w:r>
    </w:p>
    <w:p w:rsidR="00F16B23" w:rsidRDefault="008707DC" w:rsidP="008707DC">
      <w:pPr>
        <w:spacing w:line="360" w:lineRule="auto"/>
        <w:ind w:firstLine="709"/>
        <w:jc w:val="both"/>
        <w:rPr>
          <w:sz w:val="28"/>
          <w:szCs w:val="28"/>
        </w:rPr>
      </w:pPr>
      <w:r w:rsidRPr="008707DC">
        <w:rPr>
          <w:sz w:val="28"/>
          <w:szCs w:val="28"/>
        </w:rPr>
        <w:lastRenderedPageBreak/>
        <w:t xml:space="preserve">С учетом требований статьи 12 Федерального закона </w:t>
      </w:r>
      <w:r w:rsidR="00E16933">
        <w:rPr>
          <w:sz w:val="28"/>
          <w:szCs w:val="28"/>
        </w:rPr>
        <w:t xml:space="preserve">от 03.07.2016          </w:t>
      </w:r>
      <w:r>
        <w:rPr>
          <w:sz w:val="28"/>
          <w:szCs w:val="28"/>
        </w:rPr>
        <w:t>№</w:t>
      </w:r>
      <w:r w:rsidRPr="008707DC">
        <w:rPr>
          <w:sz w:val="28"/>
          <w:szCs w:val="28"/>
        </w:rPr>
        <w:t xml:space="preserve"> 237-ФЗ и в соответствии с государственным заданием бюджетному учреждению в 2017 году необходимо провести </w:t>
      </w:r>
      <w:r w:rsidR="00FB51DB" w:rsidRPr="008707DC">
        <w:rPr>
          <w:sz w:val="28"/>
          <w:szCs w:val="28"/>
        </w:rPr>
        <w:t xml:space="preserve">до </w:t>
      </w:r>
      <w:r w:rsidR="00FB51DB">
        <w:rPr>
          <w:sz w:val="28"/>
          <w:szCs w:val="28"/>
        </w:rPr>
        <w:t>0</w:t>
      </w:r>
      <w:r w:rsidR="00FB51DB" w:rsidRPr="008707DC">
        <w:rPr>
          <w:sz w:val="28"/>
          <w:szCs w:val="28"/>
        </w:rPr>
        <w:t>1 января года определения кадастр</w:t>
      </w:r>
      <w:r w:rsidR="00FB51DB">
        <w:rPr>
          <w:sz w:val="28"/>
          <w:szCs w:val="28"/>
        </w:rPr>
        <w:t>овой стоимости</w:t>
      </w:r>
      <w:r w:rsidR="00FB51DB" w:rsidRPr="008707DC">
        <w:rPr>
          <w:sz w:val="28"/>
          <w:szCs w:val="28"/>
        </w:rPr>
        <w:t xml:space="preserve"> </w:t>
      </w:r>
      <w:r w:rsidRPr="008707DC">
        <w:rPr>
          <w:sz w:val="28"/>
          <w:szCs w:val="28"/>
        </w:rPr>
        <w:t xml:space="preserve">подготовку к проведению государственной кадастровой оценки объектов недвижимости, расположенных на территории </w:t>
      </w:r>
      <w:r>
        <w:rPr>
          <w:sz w:val="28"/>
          <w:szCs w:val="28"/>
        </w:rPr>
        <w:t>Кировской</w:t>
      </w:r>
      <w:r w:rsidRPr="008707DC">
        <w:rPr>
          <w:sz w:val="28"/>
          <w:szCs w:val="28"/>
        </w:rPr>
        <w:t xml:space="preserve"> области. </w:t>
      </w:r>
    </w:p>
    <w:p w:rsidR="008707DC" w:rsidRDefault="008707DC" w:rsidP="008707DC">
      <w:pPr>
        <w:spacing w:line="360" w:lineRule="auto"/>
        <w:ind w:firstLine="709"/>
        <w:jc w:val="both"/>
        <w:rPr>
          <w:sz w:val="28"/>
          <w:szCs w:val="28"/>
        </w:rPr>
      </w:pPr>
      <w:r w:rsidRPr="008707DC">
        <w:rPr>
          <w:sz w:val="28"/>
          <w:szCs w:val="28"/>
        </w:rPr>
        <w:t>Таким образом, в 2017 году необходимо провести комплекс мероприятий по сбору информации, связанной с экономическими характеристиками использования объектов недвижимости</w:t>
      </w:r>
      <w:r w:rsidR="00EA2322">
        <w:rPr>
          <w:sz w:val="28"/>
          <w:szCs w:val="28"/>
        </w:rPr>
        <w:t xml:space="preserve"> на территории Кировской области</w:t>
      </w:r>
      <w:r w:rsidRPr="008707DC">
        <w:rPr>
          <w:sz w:val="28"/>
          <w:szCs w:val="28"/>
        </w:rPr>
        <w:t xml:space="preserve">, информации, </w:t>
      </w:r>
      <w:r w:rsidR="00F16B23">
        <w:rPr>
          <w:sz w:val="28"/>
          <w:szCs w:val="28"/>
        </w:rPr>
        <w:t xml:space="preserve">   </w:t>
      </w:r>
      <w:r w:rsidRPr="008707DC">
        <w:rPr>
          <w:sz w:val="28"/>
          <w:szCs w:val="28"/>
        </w:rPr>
        <w:t xml:space="preserve">характеризующей </w:t>
      </w:r>
      <w:r w:rsidR="00F16B23">
        <w:rPr>
          <w:sz w:val="28"/>
          <w:szCs w:val="28"/>
        </w:rPr>
        <w:t xml:space="preserve">  </w:t>
      </w:r>
      <w:r w:rsidRPr="008707DC">
        <w:rPr>
          <w:sz w:val="28"/>
          <w:szCs w:val="28"/>
        </w:rPr>
        <w:t xml:space="preserve">объекты </w:t>
      </w:r>
      <w:r w:rsidR="00F16B23">
        <w:rPr>
          <w:sz w:val="28"/>
          <w:szCs w:val="28"/>
        </w:rPr>
        <w:t xml:space="preserve">   </w:t>
      </w:r>
      <w:r w:rsidRPr="008707DC">
        <w:rPr>
          <w:sz w:val="28"/>
          <w:szCs w:val="28"/>
        </w:rPr>
        <w:t xml:space="preserve">оценки, </w:t>
      </w:r>
      <w:r w:rsidR="00F16B23">
        <w:rPr>
          <w:sz w:val="28"/>
          <w:szCs w:val="28"/>
        </w:rPr>
        <w:t xml:space="preserve"> </w:t>
      </w:r>
      <w:r w:rsidRPr="008707DC">
        <w:rPr>
          <w:sz w:val="28"/>
          <w:szCs w:val="28"/>
        </w:rPr>
        <w:t>а также информации по зонированию территорий с целью выявления типовых объектов недвижимости. Необходимо также провести проверку полученной информации на полноту, достоверность и непротиворечивость, рассмотреть декларации о характеристиках объектов недвижимости, предоставленных правообладателями в процессе подготовки к оценке</w:t>
      </w:r>
      <w:r w:rsidR="00EA2322">
        <w:rPr>
          <w:sz w:val="28"/>
          <w:szCs w:val="28"/>
        </w:rPr>
        <w:t xml:space="preserve"> (при необходимости)</w:t>
      </w:r>
      <w:r w:rsidRPr="008707DC">
        <w:rPr>
          <w:sz w:val="28"/>
          <w:szCs w:val="28"/>
        </w:rPr>
        <w:t>, провести сбор дополнительной информации об этих объектах оценки.</w:t>
      </w:r>
      <w:r w:rsidR="00EA2322">
        <w:rPr>
          <w:sz w:val="28"/>
          <w:szCs w:val="28"/>
        </w:rPr>
        <w:t xml:space="preserve"> </w:t>
      </w:r>
    </w:p>
    <w:p w:rsidR="00EA2322" w:rsidRPr="008707DC" w:rsidRDefault="00EA2322" w:rsidP="008707DC">
      <w:pPr>
        <w:spacing w:line="360" w:lineRule="auto"/>
        <w:ind w:firstLine="709"/>
        <w:jc w:val="both"/>
        <w:rPr>
          <w:sz w:val="28"/>
          <w:szCs w:val="28"/>
        </w:rPr>
      </w:pPr>
      <w:r>
        <w:rPr>
          <w:sz w:val="28"/>
          <w:szCs w:val="28"/>
        </w:rPr>
        <w:t xml:space="preserve">Проведение </w:t>
      </w:r>
      <w:r w:rsidR="00FF1A9A">
        <w:rPr>
          <w:sz w:val="28"/>
          <w:szCs w:val="28"/>
        </w:rPr>
        <w:t xml:space="preserve">государственной </w:t>
      </w:r>
      <w:r>
        <w:rPr>
          <w:sz w:val="28"/>
          <w:szCs w:val="28"/>
        </w:rPr>
        <w:t xml:space="preserve">кадастровой оценки </w:t>
      </w:r>
      <w:r w:rsidR="00FF1A9A">
        <w:rPr>
          <w:sz w:val="28"/>
          <w:szCs w:val="28"/>
        </w:rPr>
        <w:t xml:space="preserve">начнется учреждением с 2018 года. </w:t>
      </w:r>
    </w:p>
    <w:p w:rsidR="008707DC" w:rsidRPr="008707DC" w:rsidRDefault="008707DC" w:rsidP="008707DC">
      <w:pPr>
        <w:spacing w:line="360" w:lineRule="auto"/>
        <w:ind w:firstLine="709"/>
        <w:jc w:val="both"/>
        <w:rPr>
          <w:sz w:val="28"/>
          <w:szCs w:val="28"/>
        </w:rPr>
      </w:pPr>
      <w:r w:rsidRPr="008707DC">
        <w:rPr>
          <w:sz w:val="28"/>
          <w:szCs w:val="28"/>
        </w:rPr>
        <w:t>Выполнение мероприятий</w:t>
      </w:r>
      <w:r w:rsidR="00FF1A9A">
        <w:rPr>
          <w:sz w:val="28"/>
          <w:szCs w:val="28"/>
        </w:rPr>
        <w:t xml:space="preserve"> по </w:t>
      </w:r>
      <w:r w:rsidRPr="008707DC">
        <w:rPr>
          <w:sz w:val="28"/>
          <w:szCs w:val="28"/>
        </w:rPr>
        <w:t>государственной кадастровой оценк</w:t>
      </w:r>
      <w:r w:rsidR="00FF1A9A">
        <w:rPr>
          <w:sz w:val="28"/>
          <w:szCs w:val="28"/>
        </w:rPr>
        <w:t xml:space="preserve">е </w:t>
      </w:r>
      <w:r w:rsidRPr="008707DC">
        <w:rPr>
          <w:sz w:val="28"/>
          <w:szCs w:val="28"/>
        </w:rPr>
        <w:t>объек</w:t>
      </w:r>
      <w:r w:rsidR="00BC175C">
        <w:rPr>
          <w:sz w:val="28"/>
          <w:szCs w:val="28"/>
        </w:rPr>
        <w:t>тов недвижимости</w:t>
      </w:r>
      <w:r w:rsidRPr="008707DC">
        <w:rPr>
          <w:sz w:val="28"/>
          <w:szCs w:val="28"/>
        </w:rPr>
        <w:t xml:space="preserve"> позволит:</w:t>
      </w:r>
    </w:p>
    <w:p w:rsidR="008707DC" w:rsidRPr="008707DC" w:rsidRDefault="008707DC" w:rsidP="008707DC">
      <w:pPr>
        <w:spacing w:line="360" w:lineRule="auto"/>
        <w:ind w:firstLine="709"/>
        <w:jc w:val="both"/>
        <w:rPr>
          <w:sz w:val="28"/>
          <w:szCs w:val="28"/>
        </w:rPr>
      </w:pPr>
      <w:r w:rsidRPr="008707DC">
        <w:rPr>
          <w:sz w:val="28"/>
          <w:szCs w:val="28"/>
        </w:rPr>
        <w:t>актуализировать налогооблагаемую базу, а также базу для расчета арендных платежей;</w:t>
      </w:r>
    </w:p>
    <w:p w:rsidR="008707DC" w:rsidRPr="008707DC" w:rsidRDefault="008707DC" w:rsidP="008707DC">
      <w:pPr>
        <w:spacing w:line="360" w:lineRule="auto"/>
        <w:ind w:firstLine="709"/>
        <w:jc w:val="both"/>
        <w:rPr>
          <w:sz w:val="28"/>
          <w:szCs w:val="28"/>
        </w:rPr>
      </w:pPr>
      <w:r w:rsidRPr="008707DC">
        <w:rPr>
          <w:sz w:val="28"/>
          <w:szCs w:val="28"/>
        </w:rPr>
        <w:t>спрогнозировать поступление налоговых и неналоговых платежей в бюджеты всех уровней бюджетной системы Российской Федерации</w:t>
      </w:r>
      <w:r w:rsidR="007979C1">
        <w:rPr>
          <w:sz w:val="28"/>
          <w:szCs w:val="28"/>
        </w:rPr>
        <w:t>»</w:t>
      </w:r>
      <w:r w:rsidRPr="008707DC">
        <w:rPr>
          <w:sz w:val="28"/>
          <w:szCs w:val="28"/>
        </w:rPr>
        <w:t>.</w:t>
      </w:r>
    </w:p>
    <w:p w:rsidR="00220E51" w:rsidRPr="00480D20" w:rsidRDefault="00220E51" w:rsidP="00491280">
      <w:pPr>
        <w:pStyle w:val="af1"/>
        <w:numPr>
          <w:ilvl w:val="0"/>
          <w:numId w:val="13"/>
        </w:numPr>
        <w:tabs>
          <w:tab w:val="left" w:pos="709"/>
          <w:tab w:val="left" w:pos="992"/>
        </w:tabs>
        <w:spacing w:line="360" w:lineRule="auto"/>
        <w:ind w:left="0" w:firstLine="709"/>
        <w:jc w:val="both"/>
        <w:rPr>
          <w:sz w:val="28"/>
          <w:szCs w:val="28"/>
        </w:rPr>
      </w:pPr>
      <w:r w:rsidRPr="00480D20">
        <w:rPr>
          <w:sz w:val="28"/>
          <w:szCs w:val="28"/>
        </w:rPr>
        <w:t>Раздел 5 «Ресурсное обеспечение Государственной программы» изложить в следующей редакции:</w:t>
      </w:r>
    </w:p>
    <w:p w:rsidR="00180D9C" w:rsidRPr="00180D9C" w:rsidRDefault="00C277BC" w:rsidP="00455680">
      <w:pPr>
        <w:widowControl w:val="0"/>
        <w:autoSpaceDE w:val="0"/>
        <w:autoSpaceDN w:val="0"/>
        <w:adjustRightInd w:val="0"/>
        <w:spacing w:line="360" w:lineRule="auto"/>
        <w:ind w:firstLine="540"/>
        <w:jc w:val="both"/>
        <w:outlineLvl w:val="1"/>
        <w:rPr>
          <w:rFonts w:eastAsia="Calibri"/>
          <w:b/>
          <w:sz w:val="28"/>
          <w:szCs w:val="28"/>
          <w:lang w:eastAsia="en-US"/>
        </w:rPr>
      </w:pPr>
      <w:r>
        <w:rPr>
          <w:sz w:val="28"/>
          <w:szCs w:val="28"/>
        </w:rPr>
        <w:t xml:space="preserve"> </w:t>
      </w:r>
      <w:r w:rsidR="00180D9C">
        <w:rPr>
          <w:sz w:val="28"/>
          <w:szCs w:val="28"/>
        </w:rPr>
        <w:t>«</w:t>
      </w:r>
      <w:r w:rsidR="00180D9C" w:rsidRPr="00180D9C">
        <w:rPr>
          <w:rFonts w:eastAsia="Calibri"/>
          <w:b/>
          <w:sz w:val="28"/>
          <w:szCs w:val="28"/>
          <w:lang w:eastAsia="en-US"/>
        </w:rPr>
        <w:t>5. Ресурсное обеспечение Государственной программы</w:t>
      </w:r>
    </w:p>
    <w:p w:rsidR="00180D9C" w:rsidRPr="00180D9C" w:rsidRDefault="00180D9C" w:rsidP="00455680">
      <w:pPr>
        <w:spacing w:line="360" w:lineRule="auto"/>
        <w:ind w:firstLine="709"/>
        <w:jc w:val="both"/>
        <w:rPr>
          <w:sz w:val="28"/>
          <w:szCs w:val="28"/>
          <w:lang w:eastAsia="en-US"/>
        </w:rPr>
      </w:pPr>
      <w:r w:rsidRPr="00180D9C">
        <w:rPr>
          <w:sz w:val="28"/>
          <w:szCs w:val="28"/>
          <w:lang w:eastAsia="en-US"/>
        </w:rPr>
        <w:t xml:space="preserve">Финансовое обеспечение реализации Государственной программы осуществляется за счет средств </w:t>
      </w:r>
      <w:r w:rsidR="003476F7">
        <w:rPr>
          <w:sz w:val="28"/>
          <w:szCs w:val="28"/>
          <w:lang w:eastAsia="en-US"/>
        </w:rPr>
        <w:t xml:space="preserve">федерального бюджета, </w:t>
      </w:r>
      <w:r w:rsidRPr="00180D9C">
        <w:rPr>
          <w:sz w:val="28"/>
          <w:szCs w:val="28"/>
          <w:lang w:eastAsia="en-US"/>
        </w:rPr>
        <w:t>областного бюджета</w:t>
      </w:r>
      <w:r w:rsidR="003476F7">
        <w:rPr>
          <w:sz w:val="28"/>
          <w:szCs w:val="28"/>
          <w:lang w:eastAsia="en-US"/>
        </w:rPr>
        <w:t>, средств местных бюджетов  (по согласованию)</w:t>
      </w:r>
      <w:r w:rsidRPr="00180D9C">
        <w:rPr>
          <w:sz w:val="28"/>
          <w:szCs w:val="28"/>
          <w:lang w:eastAsia="en-US"/>
        </w:rPr>
        <w:t>.</w:t>
      </w:r>
    </w:p>
    <w:p w:rsidR="003476F7" w:rsidRDefault="00180D9C" w:rsidP="003476F7">
      <w:pPr>
        <w:pStyle w:val="af1"/>
        <w:spacing w:line="360" w:lineRule="auto"/>
        <w:ind w:left="0" w:firstLine="709"/>
        <w:jc w:val="both"/>
        <w:rPr>
          <w:sz w:val="28"/>
          <w:szCs w:val="28"/>
        </w:rPr>
      </w:pPr>
      <w:r w:rsidRPr="00180D9C">
        <w:rPr>
          <w:sz w:val="28"/>
          <w:szCs w:val="28"/>
          <w:lang w:eastAsia="en-US"/>
        </w:rPr>
        <w:lastRenderedPageBreak/>
        <w:t>О</w:t>
      </w:r>
      <w:r w:rsidR="003476F7">
        <w:rPr>
          <w:sz w:val="28"/>
          <w:szCs w:val="28"/>
        </w:rPr>
        <w:t>бщий объем финансирования Государственной программы  составит 41</w:t>
      </w:r>
      <w:r w:rsidR="00753C8E">
        <w:rPr>
          <w:sz w:val="28"/>
          <w:szCs w:val="28"/>
        </w:rPr>
        <w:t>8372</w:t>
      </w:r>
      <w:r w:rsidR="003476F7">
        <w:rPr>
          <w:sz w:val="28"/>
          <w:szCs w:val="28"/>
        </w:rPr>
        <w:t>,25</w:t>
      </w:r>
      <w:r w:rsidR="003476F7" w:rsidRPr="00455680">
        <w:rPr>
          <w:sz w:val="28"/>
          <w:szCs w:val="28"/>
          <w:lang w:eastAsia="en-US"/>
        </w:rPr>
        <w:t xml:space="preserve"> </w:t>
      </w:r>
      <w:r w:rsidR="003476F7" w:rsidRPr="00455680">
        <w:rPr>
          <w:sz w:val="28"/>
          <w:szCs w:val="28"/>
        </w:rPr>
        <w:t>тыс. рублей</w:t>
      </w:r>
      <w:r w:rsidR="003476F7">
        <w:rPr>
          <w:sz w:val="28"/>
          <w:szCs w:val="28"/>
        </w:rPr>
        <w:t>, в том числе:</w:t>
      </w:r>
    </w:p>
    <w:p w:rsidR="003476F7" w:rsidRDefault="003476F7" w:rsidP="003476F7">
      <w:pPr>
        <w:pStyle w:val="af1"/>
        <w:tabs>
          <w:tab w:val="left" w:pos="709"/>
          <w:tab w:val="left" w:pos="851"/>
          <w:tab w:val="left" w:pos="1134"/>
        </w:tabs>
        <w:spacing w:line="360" w:lineRule="auto"/>
        <w:ind w:left="709"/>
        <w:jc w:val="both"/>
        <w:rPr>
          <w:sz w:val="28"/>
          <w:szCs w:val="28"/>
        </w:rPr>
      </w:pPr>
      <w:r>
        <w:rPr>
          <w:sz w:val="28"/>
          <w:szCs w:val="28"/>
        </w:rPr>
        <w:t>средства федерального бюджета – 1875,40 тыс. рублей;</w:t>
      </w:r>
    </w:p>
    <w:p w:rsidR="003476F7" w:rsidRDefault="003476F7" w:rsidP="003476F7">
      <w:pPr>
        <w:pStyle w:val="af1"/>
        <w:tabs>
          <w:tab w:val="left" w:pos="709"/>
          <w:tab w:val="left" w:pos="851"/>
          <w:tab w:val="left" w:pos="1134"/>
        </w:tabs>
        <w:spacing w:line="360" w:lineRule="auto"/>
        <w:ind w:left="709"/>
        <w:jc w:val="both"/>
        <w:rPr>
          <w:sz w:val="28"/>
          <w:szCs w:val="28"/>
        </w:rPr>
      </w:pPr>
      <w:r>
        <w:rPr>
          <w:sz w:val="28"/>
          <w:szCs w:val="28"/>
        </w:rPr>
        <w:t>средства областного бюджета – 4</w:t>
      </w:r>
      <w:r w:rsidR="00753C8E">
        <w:rPr>
          <w:sz w:val="28"/>
          <w:szCs w:val="28"/>
        </w:rPr>
        <w:t xml:space="preserve">13817,85 </w:t>
      </w:r>
      <w:r>
        <w:rPr>
          <w:sz w:val="28"/>
          <w:szCs w:val="28"/>
        </w:rPr>
        <w:t>тыс. рублей;</w:t>
      </w:r>
    </w:p>
    <w:p w:rsidR="00180D9C" w:rsidRPr="00180D9C" w:rsidRDefault="003476F7" w:rsidP="003476F7">
      <w:pPr>
        <w:spacing w:line="360" w:lineRule="auto"/>
        <w:ind w:firstLine="709"/>
        <w:jc w:val="both"/>
        <w:rPr>
          <w:sz w:val="28"/>
          <w:szCs w:val="28"/>
          <w:lang w:eastAsia="en-US"/>
        </w:rPr>
      </w:pPr>
      <w:r>
        <w:rPr>
          <w:sz w:val="28"/>
          <w:szCs w:val="28"/>
        </w:rPr>
        <w:t>средства местных бюджетов – 2679</w:t>
      </w:r>
      <w:r w:rsidR="00593A8A">
        <w:rPr>
          <w:sz w:val="28"/>
          <w:szCs w:val="28"/>
        </w:rPr>
        <w:t>,00 тыс. рублей (по соглашению)</w:t>
      </w:r>
      <w:r w:rsidR="00180D9C" w:rsidRPr="00180D9C">
        <w:rPr>
          <w:sz w:val="28"/>
          <w:szCs w:val="28"/>
          <w:lang w:eastAsia="en-US"/>
        </w:rPr>
        <w:t>.</w:t>
      </w:r>
    </w:p>
    <w:p w:rsidR="00593A8A" w:rsidRDefault="00593A8A" w:rsidP="00455680">
      <w:pPr>
        <w:spacing w:line="360" w:lineRule="auto"/>
        <w:ind w:firstLine="709"/>
        <w:jc w:val="both"/>
        <w:rPr>
          <w:sz w:val="28"/>
          <w:szCs w:val="28"/>
          <w:lang w:eastAsia="en-US"/>
        </w:rPr>
      </w:pPr>
      <w:r>
        <w:rPr>
          <w:sz w:val="28"/>
          <w:szCs w:val="28"/>
          <w:lang w:eastAsia="en-US"/>
        </w:rPr>
        <w:t>Финансирование Государственной программы за счет федерального бюджета планируется в рамках федеральной целевой программы «</w:t>
      </w:r>
      <w:r w:rsidR="004D0E3D">
        <w:rPr>
          <w:sz w:val="28"/>
          <w:szCs w:val="28"/>
          <w:lang w:eastAsia="en-US"/>
        </w:rPr>
        <w:t>Р</w:t>
      </w:r>
      <w:r>
        <w:rPr>
          <w:sz w:val="28"/>
          <w:szCs w:val="28"/>
          <w:lang w:eastAsia="en-US"/>
        </w:rPr>
        <w:t>азвитие единой государственной системы регистрации прав и кадастрового учета недвижимости (2014</w:t>
      </w:r>
      <w:r w:rsidR="00202838">
        <w:rPr>
          <w:sz w:val="28"/>
          <w:szCs w:val="28"/>
          <w:lang w:eastAsia="en-US"/>
        </w:rPr>
        <w:t xml:space="preserve"> – </w:t>
      </w:r>
      <w:r w:rsidR="007979C1">
        <w:rPr>
          <w:sz w:val="28"/>
          <w:szCs w:val="28"/>
          <w:lang w:eastAsia="en-US"/>
        </w:rPr>
        <w:t>2020</w:t>
      </w:r>
      <w:r w:rsidR="006C293F">
        <w:rPr>
          <w:sz w:val="28"/>
          <w:szCs w:val="28"/>
          <w:lang w:eastAsia="en-US"/>
        </w:rPr>
        <w:t xml:space="preserve"> </w:t>
      </w:r>
      <w:r>
        <w:rPr>
          <w:sz w:val="28"/>
          <w:szCs w:val="28"/>
          <w:lang w:eastAsia="en-US"/>
        </w:rPr>
        <w:t>годы)</w:t>
      </w:r>
      <w:r w:rsidR="00C624FC">
        <w:rPr>
          <w:sz w:val="28"/>
          <w:szCs w:val="28"/>
          <w:lang w:eastAsia="en-US"/>
        </w:rPr>
        <w:t>»</w:t>
      </w:r>
      <w:r w:rsidR="00A03521">
        <w:rPr>
          <w:sz w:val="28"/>
          <w:szCs w:val="28"/>
          <w:lang w:eastAsia="en-US"/>
        </w:rPr>
        <w:t xml:space="preserve">, утвержденной </w:t>
      </w:r>
      <w:r w:rsidR="00F53897">
        <w:rPr>
          <w:sz w:val="28"/>
          <w:szCs w:val="28"/>
          <w:lang w:eastAsia="en-US"/>
        </w:rPr>
        <w:t>постановлением</w:t>
      </w:r>
      <w:r w:rsidR="00A03521">
        <w:rPr>
          <w:sz w:val="28"/>
          <w:szCs w:val="28"/>
          <w:lang w:eastAsia="en-US"/>
        </w:rPr>
        <w:t xml:space="preserve"> Правительства Российской Федерации от </w:t>
      </w:r>
      <w:r w:rsidR="00F53897">
        <w:rPr>
          <w:sz w:val="28"/>
          <w:szCs w:val="28"/>
          <w:lang w:eastAsia="en-US"/>
        </w:rPr>
        <w:t>10.10.2013 № 903 «О федеральной  целевой программе «Развитие единой государственной системы</w:t>
      </w:r>
      <w:r w:rsidR="00CF0E8A">
        <w:rPr>
          <w:sz w:val="28"/>
          <w:szCs w:val="28"/>
          <w:lang w:eastAsia="en-US"/>
        </w:rPr>
        <w:t xml:space="preserve"> регистрации прав и кадастрового учета недвижимости (201</w:t>
      </w:r>
      <w:r w:rsidR="00C624FC">
        <w:rPr>
          <w:sz w:val="28"/>
          <w:szCs w:val="28"/>
          <w:lang w:eastAsia="en-US"/>
        </w:rPr>
        <w:t>4</w:t>
      </w:r>
      <w:r w:rsidR="00CF0E8A">
        <w:rPr>
          <w:sz w:val="28"/>
          <w:szCs w:val="28"/>
          <w:lang w:eastAsia="en-US"/>
        </w:rPr>
        <w:t xml:space="preserve"> – 20</w:t>
      </w:r>
      <w:r w:rsidR="007979C1">
        <w:rPr>
          <w:sz w:val="28"/>
          <w:szCs w:val="28"/>
          <w:lang w:eastAsia="en-US"/>
        </w:rPr>
        <w:t>20</w:t>
      </w:r>
      <w:r w:rsidR="00CF0E8A">
        <w:rPr>
          <w:sz w:val="28"/>
          <w:szCs w:val="28"/>
          <w:lang w:eastAsia="en-US"/>
        </w:rPr>
        <w:t xml:space="preserve"> годы)»</w:t>
      </w:r>
      <w:r>
        <w:rPr>
          <w:sz w:val="28"/>
          <w:szCs w:val="28"/>
          <w:lang w:eastAsia="en-US"/>
        </w:rPr>
        <w:t>.</w:t>
      </w:r>
    </w:p>
    <w:p w:rsidR="00180D9C" w:rsidRPr="00180D9C" w:rsidRDefault="00180D9C" w:rsidP="00455680">
      <w:pPr>
        <w:spacing w:line="360" w:lineRule="auto"/>
        <w:ind w:firstLine="709"/>
        <w:jc w:val="both"/>
        <w:rPr>
          <w:sz w:val="28"/>
          <w:szCs w:val="28"/>
          <w:lang w:eastAsia="en-US"/>
        </w:rPr>
      </w:pPr>
      <w:r w:rsidRPr="00180D9C">
        <w:rPr>
          <w:sz w:val="28"/>
          <w:szCs w:val="28"/>
          <w:lang w:eastAsia="en-US"/>
        </w:rPr>
        <w:t>Объем ежегодных расходов, связанных с финансовым обеспечением Го</w:t>
      </w:r>
      <w:r w:rsidR="00C624FC">
        <w:rPr>
          <w:sz w:val="28"/>
          <w:szCs w:val="28"/>
          <w:lang w:eastAsia="en-US"/>
        </w:rPr>
        <w:t>-</w:t>
      </w:r>
      <w:r w:rsidRPr="00180D9C">
        <w:rPr>
          <w:sz w:val="28"/>
          <w:szCs w:val="28"/>
          <w:lang w:eastAsia="en-US"/>
        </w:rPr>
        <w:t>сударственной программы</w:t>
      </w:r>
      <w:r w:rsidR="00593A8A">
        <w:rPr>
          <w:sz w:val="28"/>
          <w:szCs w:val="28"/>
          <w:lang w:eastAsia="en-US"/>
        </w:rPr>
        <w:t xml:space="preserve"> за счет средств областного </w:t>
      </w:r>
      <w:r w:rsidR="0039039A">
        <w:rPr>
          <w:sz w:val="28"/>
          <w:szCs w:val="28"/>
          <w:lang w:eastAsia="en-US"/>
        </w:rPr>
        <w:t xml:space="preserve">и федерального </w:t>
      </w:r>
      <w:r w:rsidR="00593A8A">
        <w:rPr>
          <w:sz w:val="28"/>
          <w:szCs w:val="28"/>
          <w:lang w:eastAsia="en-US"/>
        </w:rPr>
        <w:t>бюджет</w:t>
      </w:r>
      <w:r w:rsidR="0039039A">
        <w:rPr>
          <w:sz w:val="28"/>
          <w:szCs w:val="28"/>
          <w:lang w:eastAsia="en-US"/>
        </w:rPr>
        <w:t>ов</w:t>
      </w:r>
      <w:r w:rsidRPr="00180D9C">
        <w:rPr>
          <w:sz w:val="28"/>
          <w:szCs w:val="28"/>
          <w:lang w:eastAsia="en-US"/>
        </w:rPr>
        <w:t xml:space="preserve">, устанавливается законом Кировской области об областном бюджете на очередной финансовый год. </w:t>
      </w:r>
    </w:p>
    <w:p w:rsidR="00D95389" w:rsidRDefault="00D95389" w:rsidP="00455680">
      <w:pPr>
        <w:spacing w:line="360" w:lineRule="auto"/>
        <w:ind w:firstLine="709"/>
        <w:jc w:val="both"/>
        <w:rPr>
          <w:sz w:val="28"/>
          <w:szCs w:val="28"/>
          <w:lang w:eastAsia="en-US"/>
        </w:rPr>
      </w:pPr>
      <w:r>
        <w:rPr>
          <w:sz w:val="28"/>
          <w:szCs w:val="28"/>
          <w:lang w:eastAsia="en-US"/>
        </w:rPr>
        <w:t>Информация о расходах на реализацию Государственной программы за счет средств областного бюджета представлена в приложении №</w:t>
      </w:r>
      <w:r w:rsidR="00663233">
        <w:rPr>
          <w:sz w:val="28"/>
          <w:szCs w:val="28"/>
          <w:lang w:eastAsia="en-US"/>
        </w:rPr>
        <w:t xml:space="preserve"> </w:t>
      </w:r>
      <w:r>
        <w:rPr>
          <w:sz w:val="28"/>
          <w:szCs w:val="28"/>
          <w:lang w:eastAsia="en-US"/>
        </w:rPr>
        <w:t>3.</w:t>
      </w:r>
    </w:p>
    <w:p w:rsidR="00DD1C81" w:rsidRDefault="00DD1C81" w:rsidP="00455680">
      <w:pPr>
        <w:spacing w:line="360" w:lineRule="auto"/>
        <w:ind w:firstLine="709"/>
        <w:jc w:val="both"/>
        <w:rPr>
          <w:sz w:val="28"/>
          <w:szCs w:val="28"/>
          <w:lang w:eastAsia="en-US"/>
        </w:rPr>
      </w:pPr>
      <w:r>
        <w:rPr>
          <w:sz w:val="28"/>
          <w:szCs w:val="28"/>
          <w:lang w:eastAsia="en-US"/>
        </w:rPr>
        <w:t>Средства местных бюджетов привлекаются по соглашениям.</w:t>
      </w:r>
    </w:p>
    <w:p w:rsidR="00DD1C81" w:rsidRDefault="00DD1C81" w:rsidP="00455680">
      <w:pPr>
        <w:spacing w:line="360" w:lineRule="auto"/>
        <w:ind w:firstLine="709"/>
        <w:jc w:val="both"/>
        <w:rPr>
          <w:sz w:val="28"/>
          <w:szCs w:val="28"/>
          <w:lang w:eastAsia="en-US"/>
        </w:rPr>
      </w:pPr>
      <w:r>
        <w:rPr>
          <w:sz w:val="28"/>
          <w:szCs w:val="28"/>
          <w:lang w:eastAsia="en-US"/>
        </w:rPr>
        <w:t>Ресурсное обеспечение реализации Государственной программы за счет всех источников финансирования приведено в приложении № 3</w:t>
      </w:r>
      <w:r w:rsidR="008E4885">
        <w:rPr>
          <w:sz w:val="28"/>
          <w:szCs w:val="28"/>
          <w:lang w:eastAsia="en-US"/>
        </w:rPr>
        <w:t>–</w:t>
      </w:r>
      <w:r>
        <w:rPr>
          <w:sz w:val="28"/>
          <w:szCs w:val="28"/>
          <w:lang w:eastAsia="en-US"/>
        </w:rPr>
        <w:t>1.</w:t>
      </w:r>
    </w:p>
    <w:p w:rsidR="005C30E6" w:rsidRDefault="005C30E6" w:rsidP="00455680">
      <w:pPr>
        <w:ind w:firstLine="709"/>
        <w:jc w:val="center"/>
        <w:rPr>
          <w:sz w:val="28"/>
          <w:szCs w:val="28"/>
          <w:lang w:eastAsia="en-US"/>
        </w:rPr>
      </w:pPr>
    </w:p>
    <w:p w:rsidR="00437C86" w:rsidRDefault="00437C86" w:rsidP="00455680">
      <w:pPr>
        <w:ind w:firstLine="709"/>
        <w:jc w:val="center"/>
        <w:rPr>
          <w:sz w:val="28"/>
          <w:szCs w:val="28"/>
          <w:lang w:eastAsia="en-US"/>
        </w:rPr>
      </w:pPr>
    </w:p>
    <w:p w:rsidR="00180D9C" w:rsidRPr="00180D9C" w:rsidRDefault="00180D9C" w:rsidP="00455680">
      <w:pPr>
        <w:ind w:firstLine="709"/>
        <w:jc w:val="center"/>
        <w:rPr>
          <w:sz w:val="28"/>
          <w:szCs w:val="28"/>
          <w:lang w:eastAsia="en-US"/>
        </w:rPr>
      </w:pPr>
      <w:r w:rsidRPr="00180D9C">
        <w:rPr>
          <w:sz w:val="28"/>
          <w:szCs w:val="28"/>
          <w:lang w:eastAsia="en-US"/>
        </w:rPr>
        <w:t>Объ</w:t>
      </w:r>
      <w:r w:rsidR="00655D18">
        <w:rPr>
          <w:sz w:val="28"/>
          <w:szCs w:val="28"/>
          <w:lang w:eastAsia="en-US"/>
        </w:rPr>
        <w:t>е</w:t>
      </w:r>
      <w:r w:rsidRPr="00180D9C">
        <w:rPr>
          <w:sz w:val="28"/>
          <w:szCs w:val="28"/>
          <w:lang w:eastAsia="en-US"/>
        </w:rPr>
        <w:t>мы финансирования по основным направлениям</w:t>
      </w:r>
    </w:p>
    <w:p w:rsidR="00180D9C" w:rsidRPr="00180D9C" w:rsidRDefault="00180D9C" w:rsidP="00455680">
      <w:pPr>
        <w:ind w:firstLine="709"/>
        <w:jc w:val="center"/>
        <w:rPr>
          <w:sz w:val="28"/>
          <w:szCs w:val="28"/>
          <w:lang w:eastAsia="en-US"/>
        </w:rPr>
      </w:pPr>
      <w:r w:rsidRPr="00180D9C">
        <w:rPr>
          <w:sz w:val="28"/>
          <w:szCs w:val="28"/>
          <w:lang w:eastAsia="en-US"/>
        </w:rPr>
        <w:t>финансирования Государственной программы</w:t>
      </w:r>
    </w:p>
    <w:p w:rsidR="00180D9C" w:rsidRPr="00180D9C" w:rsidRDefault="00180D9C" w:rsidP="00455680">
      <w:pPr>
        <w:spacing w:line="360" w:lineRule="auto"/>
        <w:ind w:left="7090"/>
        <w:rPr>
          <w:sz w:val="28"/>
          <w:szCs w:val="28"/>
          <w:lang w:eastAsia="en-US"/>
        </w:rPr>
      </w:pPr>
      <w:r w:rsidRPr="00180D9C">
        <w:rPr>
          <w:sz w:val="28"/>
          <w:szCs w:val="28"/>
          <w:lang w:eastAsia="en-US"/>
        </w:rPr>
        <w:t xml:space="preserve">        </w:t>
      </w:r>
      <w:r w:rsidR="00D95389">
        <w:rPr>
          <w:sz w:val="28"/>
          <w:szCs w:val="28"/>
          <w:lang w:eastAsia="en-US"/>
        </w:rPr>
        <w:t xml:space="preserve">     </w:t>
      </w:r>
      <w:r w:rsidRPr="00180D9C">
        <w:rPr>
          <w:sz w:val="28"/>
          <w:szCs w:val="28"/>
          <w:lang w:eastAsia="en-US"/>
        </w:rPr>
        <w:t>(тыс. рублей)</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992"/>
        <w:gridCol w:w="850"/>
        <w:gridCol w:w="993"/>
        <w:gridCol w:w="852"/>
        <w:gridCol w:w="992"/>
        <w:gridCol w:w="851"/>
        <w:gridCol w:w="851"/>
        <w:gridCol w:w="851"/>
        <w:gridCol w:w="992"/>
      </w:tblGrid>
      <w:tr w:rsidR="008E5ADF" w:rsidRPr="00AD4984" w:rsidTr="00B6633D">
        <w:tc>
          <w:tcPr>
            <w:tcW w:w="1983" w:type="dxa"/>
            <w:vMerge w:val="restart"/>
            <w:shd w:val="clear" w:color="auto" w:fill="auto"/>
          </w:tcPr>
          <w:p w:rsidR="008E5ADF" w:rsidRPr="00AD4984" w:rsidRDefault="008E5ADF" w:rsidP="00AD4984">
            <w:pPr>
              <w:jc w:val="center"/>
              <w:rPr>
                <w:sz w:val="16"/>
                <w:szCs w:val="16"/>
                <w:lang w:eastAsia="en-US"/>
              </w:rPr>
            </w:pPr>
            <w:r w:rsidRPr="00AD4984">
              <w:rPr>
                <w:sz w:val="16"/>
                <w:szCs w:val="16"/>
                <w:lang w:eastAsia="en-US"/>
              </w:rPr>
              <w:t>Основные направления финансирования</w:t>
            </w:r>
          </w:p>
        </w:tc>
        <w:tc>
          <w:tcPr>
            <w:tcW w:w="8224" w:type="dxa"/>
            <w:gridSpan w:val="9"/>
            <w:shd w:val="clear" w:color="auto" w:fill="auto"/>
          </w:tcPr>
          <w:p w:rsidR="008E5ADF" w:rsidRPr="00AD4984" w:rsidRDefault="008E5ADF" w:rsidP="00655D18">
            <w:pPr>
              <w:ind w:firstLine="720"/>
              <w:jc w:val="center"/>
              <w:rPr>
                <w:sz w:val="16"/>
                <w:szCs w:val="16"/>
                <w:lang w:eastAsia="en-US"/>
              </w:rPr>
            </w:pPr>
            <w:r w:rsidRPr="00AD4984">
              <w:rPr>
                <w:sz w:val="16"/>
                <w:szCs w:val="16"/>
                <w:lang w:eastAsia="en-US"/>
              </w:rPr>
              <w:t>Объ</w:t>
            </w:r>
            <w:r w:rsidR="00655D18" w:rsidRPr="00AD4984">
              <w:rPr>
                <w:sz w:val="16"/>
                <w:szCs w:val="16"/>
                <w:lang w:eastAsia="en-US"/>
              </w:rPr>
              <w:t>е</w:t>
            </w:r>
            <w:r w:rsidRPr="00AD4984">
              <w:rPr>
                <w:sz w:val="16"/>
                <w:szCs w:val="16"/>
                <w:lang w:eastAsia="en-US"/>
              </w:rPr>
              <w:t>мы финансирования в 2013 – 2020 годах</w:t>
            </w:r>
          </w:p>
        </w:tc>
      </w:tr>
      <w:tr w:rsidR="008E5ADF" w:rsidRPr="00AD4984" w:rsidTr="00B6633D">
        <w:tc>
          <w:tcPr>
            <w:tcW w:w="1983" w:type="dxa"/>
            <w:vMerge/>
            <w:shd w:val="clear" w:color="auto" w:fill="auto"/>
          </w:tcPr>
          <w:p w:rsidR="008E5ADF" w:rsidRPr="00AD4984" w:rsidRDefault="008E5ADF" w:rsidP="00655D18">
            <w:pPr>
              <w:ind w:firstLine="720"/>
              <w:jc w:val="both"/>
              <w:rPr>
                <w:sz w:val="16"/>
                <w:szCs w:val="16"/>
                <w:lang w:eastAsia="en-US"/>
              </w:rPr>
            </w:pPr>
          </w:p>
        </w:tc>
        <w:tc>
          <w:tcPr>
            <w:tcW w:w="992" w:type="dxa"/>
            <w:vMerge w:val="restart"/>
            <w:shd w:val="clear" w:color="auto" w:fill="auto"/>
          </w:tcPr>
          <w:p w:rsidR="008E5ADF" w:rsidRPr="00AD4984" w:rsidRDefault="008E5ADF" w:rsidP="00655D18">
            <w:pPr>
              <w:jc w:val="center"/>
              <w:rPr>
                <w:sz w:val="16"/>
                <w:szCs w:val="16"/>
                <w:lang w:eastAsia="en-US"/>
              </w:rPr>
            </w:pPr>
            <w:r w:rsidRPr="00AD4984">
              <w:rPr>
                <w:sz w:val="16"/>
                <w:szCs w:val="16"/>
                <w:lang w:eastAsia="en-US"/>
              </w:rPr>
              <w:t>всего</w:t>
            </w:r>
          </w:p>
        </w:tc>
        <w:tc>
          <w:tcPr>
            <w:tcW w:w="7232" w:type="dxa"/>
            <w:gridSpan w:val="8"/>
            <w:shd w:val="clear" w:color="auto" w:fill="auto"/>
          </w:tcPr>
          <w:p w:rsidR="008E5ADF" w:rsidRPr="00AD4984" w:rsidRDefault="008E5ADF" w:rsidP="00655D18">
            <w:pPr>
              <w:ind w:firstLine="720"/>
              <w:jc w:val="center"/>
              <w:rPr>
                <w:sz w:val="16"/>
                <w:szCs w:val="16"/>
                <w:lang w:eastAsia="en-US"/>
              </w:rPr>
            </w:pPr>
            <w:r w:rsidRPr="00AD4984">
              <w:rPr>
                <w:sz w:val="16"/>
                <w:szCs w:val="16"/>
                <w:lang w:eastAsia="en-US"/>
              </w:rPr>
              <w:t>в том числе по годам</w:t>
            </w:r>
          </w:p>
        </w:tc>
      </w:tr>
      <w:tr w:rsidR="008E5ADF" w:rsidRPr="00AD4984" w:rsidTr="00B6633D">
        <w:trPr>
          <w:trHeight w:val="712"/>
        </w:trPr>
        <w:tc>
          <w:tcPr>
            <w:tcW w:w="1983" w:type="dxa"/>
            <w:vMerge/>
            <w:shd w:val="clear" w:color="auto" w:fill="auto"/>
          </w:tcPr>
          <w:p w:rsidR="00180D9C" w:rsidRPr="00AD4984" w:rsidRDefault="00180D9C" w:rsidP="00655D18">
            <w:pPr>
              <w:ind w:firstLine="720"/>
              <w:jc w:val="both"/>
              <w:rPr>
                <w:sz w:val="16"/>
                <w:szCs w:val="16"/>
                <w:lang w:eastAsia="en-US"/>
              </w:rPr>
            </w:pPr>
          </w:p>
        </w:tc>
        <w:tc>
          <w:tcPr>
            <w:tcW w:w="992" w:type="dxa"/>
            <w:vMerge/>
            <w:shd w:val="clear" w:color="auto" w:fill="auto"/>
          </w:tcPr>
          <w:p w:rsidR="00180D9C" w:rsidRPr="00AD4984" w:rsidRDefault="00180D9C" w:rsidP="00655D18">
            <w:pPr>
              <w:ind w:firstLine="720"/>
              <w:jc w:val="both"/>
              <w:rPr>
                <w:sz w:val="16"/>
                <w:szCs w:val="16"/>
                <w:lang w:eastAsia="en-US"/>
              </w:rPr>
            </w:pPr>
          </w:p>
        </w:tc>
        <w:tc>
          <w:tcPr>
            <w:tcW w:w="850" w:type="dxa"/>
            <w:shd w:val="clear" w:color="auto" w:fill="auto"/>
          </w:tcPr>
          <w:p w:rsidR="00180D9C" w:rsidRPr="00AD4984" w:rsidRDefault="00180D9C" w:rsidP="00655D18">
            <w:pPr>
              <w:jc w:val="center"/>
              <w:rPr>
                <w:sz w:val="16"/>
                <w:szCs w:val="16"/>
                <w:lang w:eastAsia="en-US"/>
              </w:rPr>
            </w:pPr>
            <w:r w:rsidRPr="00AD4984">
              <w:rPr>
                <w:sz w:val="16"/>
                <w:szCs w:val="16"/>
                <w:lang w:eastAsia="en-US"/>
              </w:rPr>
              <w:t>2013 год</w:t>
            </w:r>
          </w:p>
          <w:p w:rsidR="00C20F41" w:rsidRPr="00AD4984" w:rsidRDefault="00C20F41" w:rsidP="00655D18">
            <w:pPr>
              <w:jc w:val="center"/>
              <w:rPr>
                <w:sz w:val="16"/>
                <w:szCs w:val="16"/>
                <w:lang w:eastAsia="en-US"/>
              </w:rPr>
            </w:pPr>
            <w:r w:rsidRPr="00AD4984">
              <w:rPr>
                <w:sz w:val="16"/>
                <w:szCs w:val="16"/>
                <w:lang w:eastAsia="en-US"/>
              </w:rPr>
              <w:t>(факт)</w:t>
            </w:r>
          </w:p>
        </w:tc>
        <w:tc>
          <w:tcPr>
            <w:tcW w:w="993" w:type="dxa"/>
            <w:shd w:val="clear" w:color="auto" w:fill="auto"/>
          </w:tcPr>
          <w:p w:rsidR="00180D9C" w:rsidRPr="00AD4984" w:rsidRDefault="00180D9C" w:rsidP="00655D18">
            <w:pPr>
              <w:jc w:val="center"/>
              <w:rPr>
                <w:sz w:val="16"/>
                <w:szCs w:val="16"/>
                <w:lang w:eastAsia="en-US"/>
              </w:rPr>
            </w:pPr>
            <w:r w:rsidRPr="00AD4984">
              <w:rPr>
                <w:sz w:val="16"/>
                <w:szCs w:val="16"/>
                <w:lang w:eastAsia="en-US"/>
              </w:rPr>
              <w:t>2014 год</w:t>
            </w:r>
          </w:p>
          <w:p w:rsidR="00E44AF8" w:rsidRPr="00AD4984" w:rsidRDefault="00E44AF8" w:rsidP="00655D18">
            <w:pPr>
              <w:jc w:val="center"/>
              <w:rPr>
                <w:sz w:val="16"/>
                <w:szCs w:val="16"/>
                <w:lang w:eastAsia="en-US"/>
              </w:rPr>
            </w:pPr>
            <w:r w:rsidRPr="00AD4984">
              <w:rPr>
                <w:sz w:val="16"/>
                <w:szCs w:val="16"/>
                <w:lang w:eastAsia="en-US"/>
              </w:rPr>
              <w:t>(факт)</w:t>
            </w:r>
          </w:p>
        </w:tc>
        <w:tc>
          <w:tcPr>
            <w:tcW w:w="852" w:type="dxa"/>
            <w:shd w:val="clear" w:color="auto" w:fill="auto"/>
          </w:tcPr>
          <w:p w:rsidR="00180D9C" w:rsidRPr="00AD4984" w:rsidRDefault="00180D9C" w:rsidP="00655D18">
            <w:pPr>
              <w:jc w:val="center"/>
              <w:rPr>
                <w:sz w:val="16"/>
                <w:szCs w:val="16"/>
                <w:lang w:eastAsia="en-US"/>
              </w:rPr>
            </w:pPr>
            <w:r w:rsidRPr="00AD4984">
              <w:rPr>
                <w:sz w:val="16"/>
                <w:szCs w:val="16"/>
                <w:lang w:eastAsia="en-US"/>
              </w:rPr>
              <w:t>2015 год</w:t>
            </w:r>
          </w:p>
          <w:p w:rsidR="000332DC" w:rsidRPr="00AD4984" w:rsidRDefault="000332DC" w:rsidP="00655D18">
            <w:pPr>
              <w:jc w:val="center"/>
              <w:rPr>
                <w:sz w:val="16"/>
                <w:szCs w:val="16"/>
                <w:lang w:eastAsia="en-US"/>
              </w:rPr>
            </w:pPr>
            <w:r w:rsidRPr="00AD4984">
              <w:rPr>
                <w:sz w:val="16"/>
                <w:szCs w:val="16"/>
                <w:lang w:eastAsia="en-US"/>
              </w:rPr>
              <w:t>(факт)</w:t>
            </w:r>
          </w:p>
        </w:tc>
        <w:tc>
          <w:tcPr>
            <w:tcW w:w="992" w:type="dxa"/>
            <w:shd w:val="clear" w:color="auto" w:fill="auto"/>
          </w:tcPr>
          <w:p w:rsidR="00180D9C" w:rsidRPr="00AD4984" w:rsidRDefault="00180D9C" w:rsidP="00655D18">
            <w:pPr>
              <w:jc w:val="center"/>
              <w:rPr>
                <w:sz w:val="16"/>
                <w:szCs w:val="16"/>
                <w:lang w:eastAsia="en-US"/>
              </w:rPr>
            </w:pPr>
            <w:r w:rsidRPr="00AD4984">
              <w:rPr>
                <w:sz w:val="16"/>
                <w:szCs w:val="16"/>
                <w:lang w:eastAsia="en-US"/>
              </w:rPr>
              <w:t>2016 год</w:t>
            </w:r>
          </w:p>
        </w:tc>
        <w:tc>
          <w:tcPr>
            <w:tcW w:w="851" w:type="dxa"/>
            <w:shd w:val="clear" w:color="auto" w:fill="auto"/>
          </w:tcPr>
          <w:p w:rsidR="00180D9C" w:rsidRPr="00AD4984" w:rsidRDefault="00180D9C" w:rsidP="00655D18">
            <w:pPr>
              <w:jc w:val="center"/>
              <w:rPr>
                <w:sz w:val="16"/>
                <w:szCs w:val="16"/>
                <w:lang w:eastAsia="en-US"/>
              </w:rPr>
            </w:pPr>
            <w:r w:rsidRPr="00AD4984">
              <w:rPr>
                <w:sz w:val="16"/>
                <w:szCs w:val="16"/>
                <w:lang w:eastAsia="en-US"/>
              </w:rPr>
              <w:t>2017 год</w:t>
            </w:r>
          </w:p>
        </w:tc>
        <w:tc>
          <w:tcPr>
            <w:tcW w:w="851" w:type="dxa"/>
            <w:shd w:val="clear" w:color="auto" w:fill="auto"/>
          </w:tcPr>
          <w:p w:rsidR="00180D9C" w:rsidRPr="00AD4984" w:rsidRDefault="00180D9C" w:rsidP="00655D18">
            <w:pPr>
              <w:jc w:val="center"/>
              <w:rPr>
                <w:sz w:val="16"/>
                <w:szCs w:val="16"/>
                <w:lang w:eastAsia="en-US"/>
              </w:rPr>
            </w:pPr>
            <w:r w:rsidRPr="00AD4984">
              <w:rPr>
                <w:sz w:val="16"/>
                <w:szCs w:val="16"/>
                <w:lang w:eastAsia="en-US"/>
              </w:rPr>
              <w:t>2018 год</w:t>
            </w:r>
          </w:p>
        </w:tc>
        <w:tc>
          <w:tcPr>
            <w:tcW w:w="851" w:type="dxa"/>
            <w:shd w:val="clear" w:color="auto" w:fill="auto"/>
          </w:tcPr>
          <w:p w:rsidR="00180D9C" w:rsidRPr="00AD4984" w:rsidRDefault="00180D9C" w:rsidP="00655D18">
            <w:pPr>
              <w:jc w:val="center"/>
              <w:rPr>
                <w:sz w:val="16"/>
                <w:szCs w:val="16"/>
                <w:lang w:eastAsia="en-US"/>
              </w:rPr>
            </w:pPr>
            <w:r w:rsidRPr="00AD4984">
              <w:rPr>
                <w:sz w:val="16"/>
                <w:szCs w:val="16"/>
                <w:lang w:eastAsia="en-US"/>
              </w:rPr>
              <w:t>2019 год</w:t>
            </w:r>
          </w:p>
        </w:tc>
        <w:tc>
          <w:tcPr>
            <w:tcW w:w="992" w:type="dxa"/>
            <w:shd w:val="clear" w:color="auto" w:fill="auto"/>
          </w:tcPr>
          <w:p w:rsidR="00180D9C" w:rsidRPr="00AD4984" w:rsidRDefault="00180D9C" w:rsidP="00655D18">
            <w:pPr>
              <w:jc w:val="center"/>
              <w:rPr>
                <w:sz w:val="16"/>
                <w:szCs w:val="16"/>
                <w:lang w:eastAsia="en-US"/>
              </w:rPr>
            </w:pPr>
            <w:r w:rsidRPr="00AD4984">
              <w:rPr>
                <w:sz w:val="16"/>
                <w:szCs w:val="16"/>
                <w:lang w:eastAsia="en-US"/>
              </w:rPr>
              <w:t>2020 год</w:t>
            </w:r>
          </w:p>
        </w:tc>
      </w:tr>
      <w:tr w:rsidR="008E5ADF" w:rsidRPr="00AD4984" w:rsidTr="00B6633D">
        <w:tc>
          <w:tcPr>
            <w:tcW w:w="1983" w:type="dxa"/>
            <w:shd w:val="clear" w:color="auto" w:fill="auto"/>
          </w:tcPr>
          <w:p w:rsidR="008E5ADF" w:rsidRPr="00AD4984" w:rsidRDefault="008E5ADF" w:rsidP="00655D18">
            <w:pPr>
              <w:rPr>
                <w:sz w:val="16"/>
                <w:szCs w:val="16"/>
              </w:rPr>
            </w:pPr>
            <w:r w:rsidRPr="00AD4984">
              <w:rPr>
                <w:sz w:val="16"/>
                <w:szCs w:val="16"/>
              </w:rPr>
              <w:t>Государственная прог</w:t>
            </w:r>
            <w:r w:rsidR="00AD4984">
              <w:rPr>
                <w:sz w:val="16"/>
                <w:szCs w:val="16"/>
              </w:rPr>
              <w:t>-</w:t>
            </w:r>
            <w:r w:rsidRPr="00AD4984">
              <w:rPr>
                <w:sz w:val="16"/>
                <w:szCs w:val="16"/>
              </w:rPr>
              <w:t xml:space="preserve">рамма –  всего  </w:t>
            </w:r>
          </w:p>
        </w:tc>
        <w:tc>
          <w:tcPr>
            <w:tcW w:w="992" w:type="dxa"/>
            <w:shd w:val="clear" w:color="auto" w:fill="auto"/>
          </w:tcPr>
          <w:p w:rsidR="008E5ADF" w:rsidRPr="00AD4984" w:rsidRDefault="005B7486" w:rsidP="00753C8E">
            <w:pPr>
              <w:jc w:val="both"/>
              <w:rPr>
                <w:sz w:val="16"/>
                <w:szCs w:val="16"/>
                <w:highlight w:val="yellow"/>
              </w:rPr>
            </w:pPr>
            <w:r w:rsidRPr="00AD4984">
              <w:rPr>
                <w:sz w:val="16"/>
                <w:szCs w:val="16"/>
              </w:rPr>
              <w:t>4</w:t>
            </w:r>
            <w:r w:rsidR="00DD1C81" w:rsidRPr="00AD4984">
              <w:rPr>
                <w:sz w:val="16"/>
                <w:szCs w:val="16"/>
              </w:rPr>
              <w:t>1</w:t>
            </w:r>
            <w:r w:rsidR="00753C8E">
              <w:rPr>
                <w:sz w:val="16"/>
                <w:szCs w:val="16"/>
              </w:rPr>
              <w:t>83</w:t>
            </w:r>
            <w:r w:rsidR="00DD1C81" w:rsidRPr="00AD4984">
              <w:rPr>
                <w:sz w:val="16"/>
                <w:szCs w:val="16"/>
              </w:rPr>
              <w:t>72,25</w:t>
            </w:r>
          </w:p>
        </w:tc>
        <w:tc>
          <w:tcPr>
            <w:tcW w:w="850" w:type="dxa"/>
            <w:shd w:val="clear" w:color="auto" w:fill="auto"/>
          </w:tcPr>
          <w:p w:rsidR="008E5ADF" w:rsidRPr="00AD4984" w:rsidRDefault="005600E9" w:rsidP="00655D18">
            <w:pPr>
              <w:jc w:val="both"/>
              <w:rPr>
                <w:sz w:val="16"/>
                <w:szCs w:val="16"/>
              </w:rPr>
            </w:pPr>
            <w:r w:rsidRPr="00AD4984">
              <w:rPr>
                <w:sz w:val="16"/>
                <w:szCs w:val="16"/>
              </w:rPr>
              <w:t>81</w:t>
            </w:r>
            <w:r w:rsidR="008E5ADF" w:rsidRPr="00AD4984">
              <w:rPr>
                <w:sz w:val="16"/>
                <w:szCs w:val="16"/>
              </w:rPr>
              <w:t>660,</w:t>
            </w:r>
            <w:r w:rsidRPr="00AD4984">
              <w:rPr>
                <w:sz w:val="16"/>
                <w:szCs w:val="16"/>
              </w:rPr>
              <w:t>0</w:t>
            </w:r>
            <w:r w:rsidR="008E5ADF" w:rsidRPr="00AD4984">
              <w:rPr>
                <w:sz w:val="16"/>
                <w:szCs w:val="16"/>
              </w:rPr>
              <w:t>0</w:t>
            </w:r>
          </w:p>
        </w:tc>
        <w:tc>
          <w:tcPr>
            <w:tcW w:w="993" w:type="dxa"/>
            <w:shd w:val="clear" w:color="auto" w:fill="auto"/>
          </w:tcPr>
          <w:p w:rsidR="008E5ADF" w:rsidRPr="00AD4984" w:rsidRDefault="008E5ADF" w:rsidP="00831147">
            <w:pPr>
              <w:jc w:val="both"/>
              <w:rPr>
                <w:sz w:val="16"/>
                <w:szCs w:val="16"/>
              </w:rPr>
            </w:pPr>
            <w:r w:rsidRPr="00AD4984">
              <w:rPr>
                <w:sz w:val="16"/>
                <w:szCs w:val="16"/>
              </w:rPr>
              <w:t>135</w:t>
            </w:r>
            <w:r w:rsidR="00265B99" w:rsidRPr="00AD4984">
              <w:rPr>
                <w:sz w:val="16"/>
                <w:szCs w:val="16"/>
              </w:rPr>
              <w:t>139,11</w:t>
            </w:r>
          </w:p>
        </w:tc>
        <w:tc>
          <w:tcPr>
            <w:tcW w:w="852" w:type="dxa"/>
            <w:shd w:val="clear" w:color="auto" w:fill="auto"/>
          </w:tcPr>
          <w:p w:rsidR="008E5ADF" w:rsidRPr="00AD4984" w:rsidRDefault="000332DC" w:rsidP="00655D18">
            <w:pPr>
              <w:jc w:val="both"/>
              <w:rPr>
                <w:sz w:val="16"/>
                <w:szCs w:val="16"/>
                <w:highlight w:val="yellow"/>
              </w:rPr>
            </w:pPr>
            <w:r w:rsidRPr="00AD4984">
              <w:rPr>
                <w:sz w:val="16"/>
                <w:szCs w:val="16"/>
              </w:rPr>
              <w:t>26768,84</w:t>
            </w:r>
          </w:p>
        </w:tc>
        <w:tc>
          <w:tcPr>
            <w:tcW w:w="992" w:type="dxa"/>
            <w:shd w:val="clear" w:color="auto" w:fill="auto"/>
          </w:tcPr>
          <w:p w:rsidR="008E5ADF" w:rsidRPr="00AD4984" w:rsidRDefault="005B7486" w:rsidP="00655D18">
            <w:pPr>
              <w:jc w:val="both"/>
              <w:rPr>
                <w:sz w:val="16"/>
                <w:szCs w:val="16"/>
              </w:rPr>
            </w:pPr>
            <w:r w:rsidRPr="00AD4984">
              <w:rPr>
                <w:sz w:val="16"/>
                <w:szCs w:val="16"/>
              </w:rPr>
              <w:t>27726,70</w:t>
            </w:r>
          </w:p>
        </w:tc>
        <w:tc>
          <w:tcPr>
            <w:tcW w:w="851" w:type="dxa"/>
            <w:shd w:val="clear" w:color="auto" w:fill="auto"/>
          </w:tcPr>
          <w:p w:rsidR="008E5ADF" w:rsidRPr="00AD4984" w:rsidRDefault="00753C8E" w:rsidP="00655D18">
            <w:pPr>
              <w:jc w:val="both"/>
              <w:rPr>
                <w:sz w:val="16"/>
                <w:szCs w:val="16"/>
              </w:rPr>
            </w:pPr>
            <w:r>
              <w:rPr>
                <w:sz w:val="16"/>
                <w:szCs w:val="16"/>
              </w:rPr>
              <w:t>41641,</w:t>
            </w:r>
            <w:r w:rsidR="005B7486" w:rsidRPr="00AD4984">
              <w:rPr>
                <w:sz w:val="16"/>
                <w:szCs w:val="16"/>
              </w:rPr>
              <w:t>80</w:t>
            </w:r>
          </w:p>
        </w:tc>
        <w:tc>
          <w:tcPr>
            <w:tcW w:w="851" w:type="dxa"/>
            <w:shd w:val="clear" w:color="auto" w:fill="auto"/>
          </w:tcPr>
          <w:p w:rsidR="008E5ADF" w:rsidRPr="00AD4984" w:rsidRDefault="00DD1C81" w:rsidP="00655D18">
            <w:pPr>
              <w:jc w:val="both"/>
              <w:rPr>
                <w:sz w:val="16"/>
                <w:szCs w:val="16"/>
              </w:rPr>
            </w:pPr>
            <w:r w:rsidRPr="00AD4984">
              <w:rPr>
                <w:sz w:val="16"/>
                <w:szCs w:val="16"/>
              </w:rPr>
              <w:t>30454,20</w:t>
            </w:r>
          </w:p>
        </w:tc>
        <w:tc>
          <w:tcPr>
            <w:tcW w:w="851" w:type="dxa"/>
            <w:shd w:val="clear" w:color="auto" w:fill="auto"/>
          </w:tcPr>
          <w:p w:rsidR="008E5ADF" w:rsidRPr="00AD4984" w:rsidRDefault="00DD1C81" w:rsidP="00655D18">
            <w:pPr>
              <w:jc w:val="both"/>
              <w:rPr>
                <w:sz w:val="16"/>
                <w:szCs w:val="16"/>
              </w:rPr>
            </w:pPr>
            <w:r w:rsidRPr="00AD4984">
              <w:rPr>
                <w:sz w:val="16"/>
                <w:szCs w:val="16"/>
              </w:rPr>
              <w:t>32156,70</w:t>
            </w:r>
          </w:p>
        </w:tc>
        <w:tc>
          <w:tcPr>
            <w:tcW w:w="992" w:type="dxa"/>
            <w:shd w:val="clear" w:color="auto" w:fill="auto"/>
          </w:tcPr>
          <w:p w:rsidR="008E5ADF" w:rsidRPr="00AD4984" w:rsidRDefault="000332DC" w:rsidP="00655D18">
            <w:pPr>
              <w:jc w:val="both"/>
              <w:rPr>
                <w:sz w:val="16"/>
                <w:szCs w:val="16"/>
              </w:rPr>
            </w:pPr>
            <w:r w:rsidRPr="00AD4984">
              <w:rPr>
                <w:sz w:val="16"/>
                <w:szCs w:val="16"/>
              </w:rPr>
              <w:t>42824,90</w:t>
            </w:r>
          </w:p>
        </w:tc>
      </w:tr>
      <w:tr w:rsidR="008E5ADF" w:rsidRPr="00AD4984" w:rsidTr="00040A86">
        <w:trPr>
          <w:trHeight w:val="492"/>
        </w:trPr>
        <w:tc>
          <w:tcPr>
            <w:tcW w:w="1983" w:type="dxa"/>
            <w:shd w:val="clear" w:color="auto" w:fill="auto"/>
          </w:tcPr>
          <w:p w:rsidR="008E5ADF" w:rsidRPr="00AD4984" w:rsidRDefault="008E5ADF" w:rsidP="00655D18">
            <w:pPr>
              <w:jc w:val="both"/>
              <w:rPr>
                <w:sz w:val="16"/>
                <w:szCs w:val="16"/>
              </w:rPr>
            </w:pPr>
            <w:r w:rsidRPr="00AD4984">
              <w:rPr>
                <w:sz w:val="16"/>
                <w:szCs w:val="16"/>
              </w:rPr>
              <w:t>в том числе:</w:t>
            </w:r>
          </w:p>
        </w:tc>
        <w:tc>
          <w:tcPr>
            <w:tcW w:w="992" w:type="dxa"/>
            <w:shd w:val="clear" w:color="auto" w:fill="auto"/>
          </w:tcPr>
          <w:p w:rsidR="008E5ADF" w:rsidRPr="00AD4984" w:rsidRDefault="008E5ADF" w:rsidP="00655D18">
            <w:pPr>
              <w:ind w:firstLine="720"/>
              <w:jc w:val="both"/>
              <w:rPr>
                <w:sz w:val="16"/>
                <w:szCs w:val="16"/>
              </w:rPr>
            </w:pPr>
          </w:p>
        </w:tc>
        <w:tc>
          <w:tcPr>
            <w:tcW w:w="850" w:type="dxa"/>
            <w:shd w:val="clear" w:color="auto" w:fill="auto"/>
          </w:tcPr>
          <w:p w:rsidR="008E5ADF" w:rsidRPr="00AD4984" w:rsidRDefault="008E5ADF" w:rsidP="00655D18">
            <w:pPr>
              <w:ind w:firstLine="720"/>
              <w:jc w:val="both"/>
              <w:rPr>
                <w:sz w:val="16"/>
                <w:szCs w:val="16"/>
              </w:rPr>
            </w:pPr>
          </w:p>
        </w:tc>
        <w:tc>
          <w:tcPr>
            <w:tcW w:w="993" w:type="dxa"/>
            <w:shd w:val="clear" w:color="auto" w:fill="auto"/>
          </w:tcPr>
          <w:p w:rsidR="008E5ADF" w:rsidRPr="00AD4984" w:rsidRDefault="008E5ADF" w:rsidP="00655D18">
            <w:pPr>
              <w:ind w:firstLine="720"/>
              <w:jc w:val="both"/>
              <w:rPr>
                <w:sz w:val="16"/>
                <w:szCs w:val="16"/>
              </w:rPr>
            </w:pPr>
          </w:p>
        </w:tc>
        <w:tc>
          <w:tcPr>
            <w:tcW w:w="852" w:type="dxa"/>
            <w:shd w:val="clear" w:color="auto" w:fill="auto"/>
          </w:tcPr>
          <w:p w:rsidR="008E5ADF" w:rsidRPr="00AD4984" w:rsidRDefault="008E5ADF" w:rsidP="00655D18">
            <w:pPr>
              <w:ind w:firstLine="720"/>
              <w:jc w:val="both"/>
              <w:rPr>
                <w:sz w:val="16"/>
                <w:szCs w:val="16"/>
              </w:rPr>
            </w:pPr>
          </w:p>
        </w:tc>
        <w:tc>
          <w:tcPr>
            <w:tcW w:w="992" w:type="dxa"/>
            <w:shd w:val="clear" w:color="auto" w:fill="auto"/>
          </w:tcPr>
          <w:p w:rsidR="008E5ADF" w:rsidRPr="00AD4984" w:rsidRDefault="008E5ADF" w:rsidP="00655D18">
            <w:pPr>
              <w:ind w:firstLine="720"/>
              <w:jc w:val="both"/>
              <w:rPr>
                <w:sz w:val="16"/>
                <w:szCs w:val="16"/>
              </w:rPr>
            </w:pPr>
          </w:p>
        </w:tc>
        <w:tc>
          <w:tcPr>
            <w:tcW w:w="851" w:type="dxa"/>
            <w:shd w:val="clear" w:color="auto" w:fill="auto"/>
          </w:tcPr>
          <w:p w:rsidR="008E5ADF" w:rsidRPr="00AD4984" w:rsidRDefault="008E5ADF" w:rsidP="00655D18">
            <w:pPr>
              <w:ind w:firstLine="720"/>
              <w:jc w:val="both"/>
              <w:rPr>
                <w:sz w:val="16"/>
                <w:szCs w:val="16"/>
              </w:rPr>
            </w:pPr>
          </w:p>
        </w:tc>
        <w:tc>
          <w:tcPr>
            <w:tcW w:w="851" w:type="dxa"/>
            <w:shd w:val="clear" w:color="auto" w:fill="auto"/>
          </w:tcPr>
          <w:p w:rsidR="008E5ADF" w:rsidRPr="00AD4984" w:rsidRDefault="008E5ADF" w:rsidP="00655D18">
            <w:pPr>
              <w:ind w:firstLine="720"/>
              <w:jc w:val="both"/>
              <w:rPr>
                <w:sz w:val="16"/>
                <w:szCs w:val="16"/>
              </w:rPr>
            </w:pPr>
          </w:p>
        </w:tc>
        <w:tc>
          <w:tcPr>
            <w:tcW w:w="851" w:type="dxa"/>
            <w:shd w:val="clear" w:color="auto" w:fill="auto"/>
          </w:tcPr>
          <w:p w:rsidR="008E5ADF" w:rsidRPr="00AD4984" w:rsidRDefault="008E5ADF" w:rsidP="00655D18">
            <w:pPr>
              <w:ind w:firstLine="720"/>
              <w:jc w:val="both"/>
              <w:rPr>
                <w:sz w:val="16"/>
                <w:szCs w:val="16"/>
              </w:rPr>
            </w:pPr>
          </w:p>
        </w:tc>
        <w:tc>
          <w:tcPr>
            <w:tcW w:w="992" w:type="dxa"/>
            <w:shd w:val="clear" w:color="auto" w:fill="auto"/>
          </w:tcPr>
          <w:p w:rsidR="008E5ADF" w:rsidRPr="00AD4984" w:rsidRDefault="008E5ADF" w:rsidP="00655D18">
            <w:pPr>
              <w:ind w:firstLine="720"/>
              <w:jc w:val="both"/>
              <w:rPr>
                <w:sz w:val="16"/>
                <w:szCs w:val="16"/>
              </w:rPr>
            </w:pPr>
          </w:p>
        </w:tc>
      </w:tr>
      <w:tr w:rsidR="008E5ADF" w:rsidRPr="00AD4984" w:rsidTr="00B6633D">
        <w:tc>
          <w:tcPr>
            <w:tcW w:w="1983" w:type="dxa"/>
            <w:shd w:val="clear" w:color="auto" w:fill="auto"/>
          </w:tcPr>
          <w:p w:rsidR="008E5ADF" w:rsidRPr="00AD4984" w:rsidRDefault="008E5ADF" w:rsidP="00655D18">
            <w:pPr>
              <w:jc w:val="both"/>
              <w:rPr>
                <w:sz w:val="16"/>
                <w:szCs w:val="16"/>
              </w:rPr>
            </w:pPr>
            <w:r w:rsidRPr="00AD4984">
              <w:rPr>
                <w:sz w:val="16"/>
                <w:szCs w:val="16"/>
              </w:rPr>
              <w:t>капитальные вложения</w:t>
            </w:r>
          </w:p>
        </w:tc>
        <w:tc>
          <w:tcPr>
            <w:tcW w:w="992" w:type="dxa"/>
            <w:shd w:val="clear" w:color="auto" w:fill="auto"/>
          </w:tcPr>
          <w:p w:rsidR="008E5ADF" w:rsidRPr="00AD4984" w:rsidRDefault="005B7486" w:rsidP="00655D18">
            <w:pPr>
              <w:jc w:val="center"/>
              <w:rPr>
                <w:sz w:val="16"/>
                <w:szCs w:val="16"/>
              </w:rPr>
            </w:pPr>
            <w:r w:rsidRPr="00AD4984">
              <w:rPr>
                <w:sz w:val="16"/>
                <w:szCs w:val="16"/>
              </w:rPr>
              <w:t>11543,4</w:t>
            </w:r>
            <w:r w:rsidR="00CE34F1" w:rsidRPr="00AD4984">
              <w:rPr>
                <w:sz w:val="16"/>
                <w:szCs w:val="16"/>
              </w:rPr>
              <w:t>1</w:t>
            </w:r>
          </w:p>
        </w:tc>
        <w:tc>
          <w:tcPr>
            <w:tcW w:w="850" w:type="dxa"/>
            <w:shd w:val="clear" w:color="auto" w:fill="auto"/>
          </w:tcPr>
          <w:p w:rsidR="008E5ADF" w:rsidRPr="00AD4984" w:rsidRDefault="00831147" w:rsidP="00655D18">
            <w:pPr>
              <w:jc w:val="center"/>
              <w:rPr>
                <w:sz w:val="16"/>
                <w:szCs w:val="16"/>
              </w:rPr>
            </w:pPr>
            <w:r w:rsidRPr="00AD4984">
              <w:rPr>
                <w:sz w:val="16"/>
                <w:szCs w:val="16"/>
              </w:rPr>
              <w:t>2</w:t>
            </w:r>
            <w:r w:rsidR="008E5ADF" w:rsidRPr="00AD4984">
              <w:rPr>
                <w:sz w:val="16"/>
                <w:szCs w:val="16"/>
              </w:rPr>
              <w:t>500,0</w:t>
            </w:r>
            <w:r w:rsidR="005600E9" w:rsidRPr="00AD4984">
              <w:rPr>
                <w:sz w:val="16"/>
                <w:szCs w:val="16"/>
              </w:rPr>
              <w:t>0</w:t>
            </w:r>
          </w:p>
        </w:tc>
        <w:tc>
          <w:tcPr>
            <w:tcW w:w="993" w:type="dxa"/>
            <w:shd w:val="clear" w:color="auto" w:fill="auto"/>
          </w:tcPr>
          <w:p w:rsidR="008E5ADF" w:rsidRPr="00AD4984" w:rsidRDefault="008E5ADF" w:rsidP="00655D18">
            <w:pPr>
              <w:jc w:val="center"/>
              <w:rPr>
                <w:sz w:val="16"/>
                <w:szCs w:val="16"/>
              </w:rPr>
            </w:pPr>
            <w:r w:rsidRPr="00AD4984">
              <w:rPr>
                <w:sz w:val="16"/>
                <w:szCs w:val="16"/>
              </w:rPr>
              <w:t>2500</w:t>
            </w:r>
            <w:r w:rsidR="005600E9" w:rsidRPr="00AD4984">
              <w:rPr>
                <w:sz w:val="16"/>
                <w:szCs w:val="16"/>
              </w:rPr>
              <w:t>,00</w:t>
            </w:r>
          </w:p>
        </w:tc>
        <w:tc>
          <w:tcPr>
            <w:tcW w:w="852" w:type="dxa"/>
            <w:shd w:val="clear" w:color="auto" w:fill="auto"/>
          </w:tcPr>
          <w:p w:rsidR="008E5ADF" w:rsidRPr="00AD4984" w:rsidRDefault="008E5ADF" w:rsidP="00CE34F1">
            <w:pPr>
              <w:jc w:val="center"/>
              <w:rPr>
                <w:sz w:val="16"/>
                <w:szCs w:val="16"/>
              </w:rPr>
            </w:pPr>
            <w:r w:rsidRPr="00AD4984">
              <w:rPr>
                <w:sz w:val="16"/>
                <w:szCs w:val="16"/>
              </w:rPr>
              <w:t>2469,5</w:t>
            </w:r>
            <w:r w:rsidR="00CE34F1" w:rsidRPr="00AD4984">
              <w:rPr>
                <w:sz w:val="16"/>
                <w:szCs w:val="16"/>
              </w:rPr>
              <w:t>1</w:t>
            </w:r>
          </w:p>
        </w:tc>
        <w:tc>
          <w:tcPr>
            <w:tcW w:w="992" w:type="dxa"/>
            <w:shd w:val="clear" w:color="auto" w:fill="auto"/>
          </w:tcPr>
          <w:p w:rsidR="008E5ADF" w:rsidRPr="00AD4984" w:rsidRDefault="005B7486" w:rsidP="00655D18">
            <w:pPr>
              <w:jc w:val="center"/>
              <w:rPr>
                <w:sz w:val="16"/>
                <w:szCs w:val="16"/>
              </w:rPr>
            </w:pPr>
            <w:r w:rsidRPr="00AD4984">
              <w:rPr>
                <w:sz w:val="16"/>
                <w:szCs w:val="16"/>
              </w:rPr>
              <w:t>73,90</w:t>
            </w:r>
          </w:p>
        </w:tc>
        <w:tc>
          <w:tcPr>
            <w:tcW w:w="851" w:type="dxa"/>
            <w:shd w:val="clear" w:color="auto" w:fill="auto"/>
          </w:tcPr>
          <w:p w:rsidR="008E5ADF" w:rsidRPr="00AD4984" w:rsidRDefault="005B7486" w:rsidP="00655D18">
            <w:pPr>
              <w:jc w:val="center"/>
              <w:rPr>
                <w:sz w:val="16"/>
                <w:szCs w:val="16"/>
              </w:rPr>
            </w:pPr>
            <w:r w:rsidRPr="00AD4984">
              <w:rPr>
                <w:sz w:val="16"/>
                <w:szCs w:val="16"/>
              </w:rPr>
              <w:t>0,00</w:t>
            </w:r>
          </w:p>
        </w:tc>
        <w:tc>
          <w:tcPr>
            <w:tcW w:w="851" w:type="dxa"/>
            <w:shd w:val="clear" w:color="auto" w:fill="auto"/>
          </w:tcPr>
          <w:p w:rsidR="008E5ADF" w:rsidRPr="00AD4984" w:rsidRDefault="005B7486" w:rsidP="00655D18">
            <w:pPr>
              <w:jc w:val="center"/>
              <w:rPr>
                <w:sz w:val="16"/>
                <w:szCs w:val="16"/>
              </w:rPr>
            </w:pPr>
            <w:r w:rsidRPr="00AD4984">
              <w:rPr>
                <w:sz w:val="16"/>
                <w:szCs w:val="16"/>
              </w:rPr>
              <w:t>0,00</w:t>
            </w:r>
          </w:p>
        </w:tc>
        <w:tc>
          <w:tcPr>
            <w:tcW w:w="851" w:type="dxa"/>
            <w:shd w:val="clear" w:color="auto" w:fill="auto"/>
          </w:tcPr>
          <w:p w:rsidR="008E5ADF" w:rsidRPr="00AD4984" w:rsidRDefault="005B7486" w:rsidP="00655D18">
            <w:pPr>
              <w:jc w:val="center"/>
              <w:rPr>
                <w:sz w:val="16"/>
                <w:szCs w:val="16"/>
              </w:rPr>
            </w:pPr>
            <w:r w:rsidRPr="00AD4984">
              <w:rPr>
                <w:sz w:val="16"/>
                <w:szCs w:val="16"/>
              </w:rPr>
              <w:t>0,00</w:t>
            </w:r>
          </w:p>
        </w:tc>
        <w:tc>
          <w:tcPr>
            <w:tcW w:w="992" w:type="dxa"/>
            <w:shd w:val="clear" w:color="auto" w:fill="auto"/>
          </w:tcPr>
          <w:p w:rsidR="008E5ADF" w:rsidRPr="00AD4984" w:rsidRDefault="008E5ADF" w:rsidP="00655D18">
            <w:pPr>
              <w:jc w:val="center"/>
              <w:rPr>
                <w:sz w:val="16"/>
                <w:szCs w:val="16"/>
              </w:rPr>
            </w:pPr>
            <w:r w:rsidRPr="00AD4984">
              <w:rPr>
                <w:sz w:val="16"/>
                <w:szCs w:val="16"/>
              </w:rPr>
              <w:t>4000,0</w:t>
            </w:r>
            <w:r w:rsidR="005600E9" w:rsidRPr="00AD4984">
              <w:rPr>
                <w:sz w:val="16"/>
                <w:szCs w:val="16"/>
              </w:rPr>
              <w:t>0</w:t>
            </w:r>
          </w:p>
        </w:tc>
      </w:tr>
      <w:tr w:rsidR="008E5ADF" w:rsidRPr="00AD4984" w:rsidTr="00B6633D">
        <w:tc>
          <w:tcPr>
            <w:tcW w:w="1983" w:type="dxa"/>
            <w:shd w:val="clear" w:color="auto" w:fill="auto"/>
          </w:tcPr>
          <w:p w:rsidR="008E5ADF" w:rsidRPr="00AD4984" w:rsidRDefault="008E5ADF" w:rsidP="00655D18">
            <w:pPr>
              <w:jc w:val="both"/>
              <w:rPr>
                <w:sz w:val="16"/>
                <w:szCs w:val="16"/>
              </w:rPr>
            </w:pPr>
            <w:r w:rsidRPr="00AD4984">
              <w:rPr>
                <w:sz w:val="16"/>
                <w:szCs w:val="16"/>
              </w:rPr>
              <w:t>прочие расходы</w:t>
            </w:r>
          </w:p>
        </w:tc>
        <w:tc>
          <w:tcPr>
            <w:tcW w:w="992" w:type="dxa"/>
            <w:shd w:val="clear" w:color="auto" w:fill="auto"/>
          </w:tcPr>
          <w:p w:rsidR="008E5ADF" w:rsidRPr="00AD4984" w:rsidRDefault="00753C8E" w:rsidP="00753C8E">
            <w:pPr>
              <w:jc w:val="center"/>
              <w:rPr>
                <w:sz w:val="16"/>
                <w:szCs w:val="16"/>
                <w:highlight w:val="yellow"/>
              </w:rPr>
            </w:pPr>
            <w:r>
              <w:rPr>
                <w:sz w:val="16"/>
                <w:szCs w:val="16"/>
              </w:rPr>
              <w:t>406828,84</w:t>
            </w:r>
          </w:p>
        </w:tc>
        <w:tc>
          <w:tcPr>
            <w:tcW w:w="850" w:type="dxa"/>
            <w:shd w:val="clear" w:color="auto" w:fill="auto"/>
          </w:tcPr>
          <w:p w:rsidR="008E5ADF" w:rsidRPr="00AD4984" w:rsidRDefault="008E5ADF" w:rsidP="00655D18">
            <w:pPr>
              <w:jc w:val="center"/>
              <w:rPr>
                <w:sz w:val="16"/>
                <w:szCs w:val="16"/>
              </w:rPr>
            </w:pPr>
            <w:r w:rsidRPr="00AD4984">
              <w:rPr>
                <w:sz w:val="16"/>
                <w:szCs w:val="16"/>
              </w:rPr>
              <w:t>79160,0</w:t>
            </w:r>
            <w:r w:rsidR="005600E9" w:rsidRPr="00AD4984">
              <w:rPr>
                <w:sz w:val="16"/>
                <w:szCs w:val="16"/>
              </w:rPr>
              <w:t>0</w:t>
            </w:r>
          </w:p>
        </w:tc>
        <w:tc>
          <w:tcPr>
            <w:tcW w:w="993" w:type="dxa"/>
            <w:shd w:val="clear" w:color="auto" w:fill="auto"/>
          </w:tcPr>
          <w:p w:rsidR="008E5ADF" w:rsidRPr="00AD4984" w:rsidRDefault="008E5ADF" w:rsidP="00831147">
            <w:pPr>
              <w:jc w:val="center"/>
              <w:rPr>
                <w:sz w:val="16"/>
                <w:szCs w:val="16"/>
              </w:rPr>
            </w:pPr>
            <w:r w:rsidRPr="00AD4984">
              <w:rPr>
                <w:sz w:val="16"/>
                <w:szCs w:val="16"/>
              </w:rPr>
              <w:t>132639,</w:t>
            </w:r>
            <w:r w:rsidR="00265B99" w:rsidRPr="00AD4984">
              <w:rPr>
                <w:sz w:val="16"/>
                <w:szCs w:val="16"/>
              </w:rPr>
              <w:t>11</w:t>
            </w:r>
          </w:p>
        </w:tc>
        <w:tc>
          <w:tcPr>
            <w:tcW w:w="852" w:type="dxa"/>
            <w:shd w:val="clear" w:color="auto" w:fill="auto"/>
          </w:tcPr>
          <w:p w:rsidR="008E5ADF" w:rsidRPr="00AD4984" w:rsidRDefault="00CC1CB7" w:rsidP="00CE34F1">
            <w:pPr>
              <w:jc w:val="center"/>
              <w:rPr>
                <w:sz w:val="16"/>
                <w:szCs w:val="16"/>
              </w:rPr>
            </w:pPr>
            <w:r w:rsidRPr="00AD4984">
              <w:rPr>
                <w:sz w:val="16"/>
                <w:szCs w:val="16"/>
              </w:rPr>
              <w:t>24299,</w:t>
            </w:r>
            <w:r w:rsidR="00CE34F1" w:rsidRPr="00AD4984">
              <w:rPr>
                <w:sz w:val="16"/>
                <w:szCs w:val="16"/>
              </w:rPr>
              <w:t>33</w:t>
            </w:r>
          </w:p>
        </w:tc>
        <w:tc>
          <w:tcPr>
            <w:tcW w:w="992" w:type="dxa"/>
            <w:shd w:val="clear" w:color="auto" w:fill="auto"/>
          </w:tcPr>
          <w:p w:rsidR="008E5ADF" w:rsidRPr="00AD4984" w:rsidRDefault="005B7486" w:rsidP="00655D18">
            <w:pPr>
              <w:jc w:val="center"/>
              <w:rPr>
                <w:sz w:val="16"/>
                <w:szCs w:val="16"/>
              </w:rPr>
            </w:pPr>
            <w:r w:rsidRPr="00AD4984">
              <w:rPr>
                <w:sz w:val="16"/>
                <w:szCs w:val="16"/>
              </w:rPr>
              <w:t>27652,80</w:t>
            </w:r>
          </w:p>
        </w:tc>
        <w:tc>
          <w:tcPr>
            <w:tcW w:w="851" w:type="dxa"/>
            <w:shd w:val="clear" w:color="auto" w:fill="auto"/>
          </w:tcPr>
          <w:p w:rsidR="008E5ADF" w:rsidRPr="00AD4984" w:rsidRDefault="00753C8E" w:rsidP="00655D18">
            <w:pPr>
              <w:jc w:val="center"/>
              <w:rPr>
                <w:sz w:val="16"/>
                <w:szCs w:val="16"/>
              </w:rPr>
            </w:pPr>
            <w:r>
              <w:rPr>
                <w:sz w:val="16"/>
                <w:szCs w:val="16"/>
              </w:rPr>
              <w:t>41641,80</w:t>
            </w:r>
          </w:p>
        </w:tc>
        <w:tc>
          <w:tcPr>
            <w:tcW w:w="851" w:type="dxa"/>
            <w:shd w:val="clear" w:color="auto" w:fill="auto"/>
          </w:tcPr>
          <w:p w:rsidR="008E5ADF" w:rsidRPr="00AD4984" w:rsidRDefault="00DD1C81" w:rsidP="00655D18">
            <w:pPr>
              <w:jc w:val="center"/>
              <w:rPr>
                <w:sz w:val="16"/>
                <w:szCs w:val="16"/>
              </w:rPr>
            </w:pPr>
            <w:r w:rsidRPr="00AD4984">
              <w:rPr>
                <w:sz w:val="16"/>
                <w:szCs w:val="16"/>
              </w:rPr>
              <w:t>30454,20</w:t>
            </w:r>
          </w:p>
        </w:tc>
        <w:tc>
          <w:tcPr>
            <w:tcW w:w="851" w:type="dxa"/>
            <w:shd w:val="clear" w:color="auto" w:fill="auto"/>
          </w:tcPr>
          <w:p w:rsidR="008E5ADF" w:rsidRPr="00AD4984" w:rsidRDefault="00DD1C81" w:rsidP="00655D18">
            <w:pPr>
              <w:jc w:val="center"/>
              <w:rPr>
                <w:sz w:val="16"/>
                <w:szCs w:val="16"/>
              </w:rPr>
            </w:pPr>
            <w:r w:rsidRPr="00AD4984">
              <w:rPr>
                <w:sz w:val="16"/>
                <w:szCs w:val="16"/>
              </w:rPr>
              <w:t>32156,70</w:t>
            </w:r>
          </w:p>
        </w:tc>
        <w:tc>
          <w:tcPr>
            <w:tcW w:w="992" w:type="dxa"/>
            <w:shd w:val="clear" w:color="auto" w:fill="auto"/>
          </w:tcPr>
          <w:p w:rsidR="008E5ADF" w:rsidRPr="00AD4984" w:rsidRDefault="000332DC" w:rsidP="00655D18">
            <w:pPr>
              <w:ind w:left="14"/>
              <w:contextualSpacing/>
              <w:rPr>
                <w:sz w:val="16"/>
                <w:szCs w:val="16"/>
              </w:rPr>
            </w:pPr>
            <w:r w:rsidRPr="00AD4984">
              <w:rPr>
                <w:sz w:val="16"/>
                <w:szCs w:val="16"/>
              </w:rPr>
              <w:t>38824,90</w:t>
            </w:r>
            <w:r w:rsidR="008E5ADF" w:rsidRPr="00AD4984">
              <w:rPr>
                <w:sz w:val="16"/>
                <w:szCs w:val="16"/>
              </w:rPr>
              <w:t>»</w:t>
            </w:r>
            <w:r w:rsidR="005600E9" w:rsidRPr="00AD4984">
              <w:rPr>
                <w:sz w:val="16"/>
                <w:szCs w:val="16"/>
              </w:rPr>
              <w:t>.</w:t>
            </w:r>
          </w:p>
        </w:tc>
      </w:tr>
    </w:tbl>
    <w:p w:rsidR="006E500C" w:rsidRDefault="006E500C" w:rsidP="00455680">
      <w:pPr>
        <w:pStyle w:val="af1"/>
        <w:spacing w:line="360" w:lineRule="auto"/>
        <w:ind w:left="709"/>
        <w:jc w:val="both"/>
        <w:rPr>
          <w:sz w:val="28"/>
          <w:szCs w:val="28"/>
        </w:rPr>
      </w:pPr>
    </w:p>
    <w:p w:rsidR="00BE18E2" w:rsidRDefault="00722BC2" w:rsidP="00655D18">
      <w:pPr>
        <w:pStyle w:val="af1"/>
        <w:numPr>
          <w:ilvl w:val="0"/>
          <w:numId w:val="13"/>
        </w:numPr>
        <w:tabs>
          <w:tab w:val="left" w:pos="851"/>
          <w:tab w:val="left" w:pos="993"/>
        </w:tabs>
        <w:spacing w:line="360" w:lineRule="auto"/>
        <w:ind w:left="0" w:firstLine="709"/>
        <w:jc w:val="both"/>
        <w:rPr>
          <w:sz w:val="28"/>
          <w:szCs w:val="28"/>
        </w:rPr>
      </w:pPr>
      <w:r>
        <w:rPr>
          <w:sz w:val="28"/>
          <w:szCs w:val="28"/>
        </w:rPr>
        <w:t>Внести изменения</w:t>
      </w:r>
      <w:r w:rsidR="00BE18E2" w:rsidRPr="00071335">
        <w:rPr>
          <w:sz w:val="28"/>
          <w:szCs w:val="28"/>
        </w:rPr>
        <w:t xml:space="preserve"> в сведения</w:t>
      </w:r>
      <w:r w:rsidR="00BE18E2">
        <w:rPr>
          <w:sz w:val="28"/>
          <w:szCs w:val="28"/>
        </w:rPr>
        <w:t xml:space="preserve"> </w:t>
      </w:r>
      <w:r w:rsidR="00BE18E2" w:rsidRPr="00071335">
        <w:rPr>
          <w:sz w:val="28"/>
          <w:szCs w:val="28"/>
        </w:rPr>
        <w:t>о целевых показателях эффективности реализации Государственной программы (приложение № 1 к Государственной программе) согласно приложению № 1.</w:t>
      </w:r>
    </w:p>
    <w:p w:rsidR="00672439" w:rsidRDefault="00672439" w:rsidP="00672439">
      <w:pPr>
        <w:pStyle w:val="af1"/>
        <w:numPr>
          <w:ilvl w:val="0"/>
          <w:numId w:val="13"/>
        </w:numPr>
        <w:tabs>
          <w:tab w:val="left" w:pos="851"/>
          <w:tab w:val="left" w:pos="993"/>
        </w:tabs>
        <w:spacing w:line="360" w:lineRule="auto"/>
        <w:ind w:left="0" w:firstLine="709"/>
        <w:jc w:val="both"/>
        <w:rPr>
          <w:sz w:val="28"/>
          <w:szCs w:val="28"/>
        </w:rPr>
      </w:pPr>
      <w:r>
        <w:rPr>
          <w:sz w:val="28"/>
          <w:szCs w:val="28"/>
        </w:rPr>
        <w:t>Внести изменени</w:t>
      </w:r>
      <w:r w:rsidR="00E16933">
        <w:rPr>
          <w:sz w:val="28"/>
          <w:szCs w:val="28"/>
        </w:rPr>
        <w:t>я</w:t>
      </w:r>
      <w:r>
        <w:rPr>
          <w:sz w:val="28"/>
          <w:szCs w:val="28"/>
        </w:rPr>
        <w:t xml:space="preserve"> в </w:t>
      </w:r>
      <w:r w:rsidRPr="00672439">
        <w:rPr>
          <w:sz w:val="28"/>
          <w:szCs w:val="28"/>
        </w:rPr>
        <w:t>методик</w:t>
      </w:r>
      <w:r>
        <w:rPr>
          <w:sz w:val="28"/>
          <w:szCs w:val="28"/>
        </w:rPr>
        <w:t>у</w:t>
      </w:r>
      <w:r w:rsidRPr="00672439">
        <w:rPr>
          <w:sz w:val="28"/>
          <w:szCs w:val="28"/>
        </w:rPr>
        <w:t xml:space="preserve"> расчета значений целевых показателей отдельных мероприятий Государственной программы (приложение № 1</w:t>
      </w:r>
      <w:r>
        <w:rPr>
          <w:sz w:val="28"/>
          <w:szCs w:val="28"/>
        </w:rPr>
        <w:t>–</w:t>
      </w:r>
      <w:r w:rsidRPr="00672439">
        <w:rPr>
          <w:sz w:val="28"/>
          <w:szCs w:val="28"/>
        </w:rPr>
        <w:t>1</w:t>
      </w:r>
      <w:r w:rsidR="00F210C4">
        <w:rPr>
          <w:sz w:val="28"/>
          <w:szCs w:val="28"/>
        </w:rPr>
        <w:t xml:space="preserve">   </w:t>
      </w:r>
      <w:r>
        <w:rPr>
          <w:sz w:val="28"/>
          <w:szCs w:val="28"/>
        </w:rPr>
        <w:t xml:space="preserve">      </w:t>
      </w:r>
      <w:r w:rsidRPr="00672439">
        <w:rPr>
          <w:sz w:val="28"/>
          <w:szCs w:val="28"/>
        </w:rPr>
        <w:t xml:space="preserve"> к Государственной программе) согласно приложению № 2.</w:t>
      </w:r>
    </w:p>
    <w:p w:rsidR="006B3228" w:rsidRPr="00672439" w:rsidRDefault="006B3228" w:rsidP="00672439">
      <w:pPr>
        <w:pStyle w:val="af1"/>
        <w:numPr>
          <w:ilvl w:val="0"/>
          <w:numId w:val="13"/>
        </w:numPr>
        <w:tabs>
          <w:tab w:val="left" w:pos="851"/>
          <w:tab w:val="left" w:pos="993"/>
        </w:tabs>
        <w:spacing w:line="360" w:lineRule="auto"/>
        <w:ind w:left="0" w:firstLine="709"/>
        <w:jc w:val="both"/>
        <w:rPr>
          <w:sz w:val="28"/>
          <w:szCs w:val="28"/>
        </w:rPr>
      </w:pPr>
      <w:r>
        <w:rPr>
          <w:sz w:val="28"/>
          <w:szCs w:val="28"/>
        </w:rPr>
        <w:t>Внести изменения в сведения об основных мерах правового регулирования в сфере реализации государственной программы (приложение № 2 к Государственной программе) согласно приложению № 3.</w:t>
      </w:r>
    </w:p>
    <w:p w:rsidR="00BE18E2" w:rsidRDefault="00BE18E2" w:rsidP="00655D18">
      <w:pPr>
        <w:pStyle w:val="af1"/>
        <w:numPr>
          <w:ilvl w:val="0"/>
          <w:numId w:val="13"/>
        </w:numPr>
        <w:tabs>
          <w:tab w:val="left" w:pos="851"/>
          <w:tab w:val="left" w:pos="992"/>
        </w:tabs>
        <w:spacing w:line="360" w:lineRule="auto"/>
        <w:ind w:left="0" w:firstLine="709"/>
        <w:jc w:val="both"/>
        <w:rPr>
          <w:sz w:val="28"/>
          <w:szCs w:val="28"/>
        </w:rPr>
      </w:pPr>
      <w:r w:rsidRPr="00C20F41">
        <w:rPr>
          <w:sz w:val="28"/>
          <w:szCs w:val="28"/>
        </w:rPr>
        <w:t xml:space="preserve">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sidR="006B3228">
        <w:rPr>
          <w:sz w:val="28"/>
          <w:szCs w:val="28"/>
        </w:rPr>
        <w:t>4</w:t>
      </w:r>
      <w:r w:rsidRPr="00C20F41">
        <w:rPr>
          <w:sz w:val="28"/>
          <w:szCs w:val="28"/>
        </w:rPr>
        <w:t xml:space="preserve">. </w:t>
      </w:r>
    </w:p>
    <w:p w:rsidR="00ED66BC" w:rsidRPr="00ED66BC" w:rsidRDefault="006B3228" w:rsidP="00AD4984">
      <w:pPr>
        <w:pStyle w:val="af1"/>
        <w:numPr>
          <w:ilvl w:val="0"/>
          <w:numId w:val="13"/>
        </w:numPr>
        <w:tabs>
          <w:tab w:val="left" w:pos="993"/>
        </w:tabs>
        <w:spacing w:line="360" w:lineRule="auto"/>
        <w:ind w:left="0" w:firstLine="709"/>
        <w:jc w:val="both"/>
        <w:rPr>
          <w:sz w:val="28"/>
          <w:szCs w:val="28"/>
        </w:rPr>
      </w:pPr>
      <w:r>
        <w:rPr>
          <w:sz w:val="28"/>
          <w:szCs w:val="28"/>
        </w:rPr>
        <w:t>Р</w:t>
      </w:r>
      <w:r w:rsidR="00ED66BC">
        <w:rPr>
          <w:sz w:val="28"/>
          <w:szCs w:val="28"/>
        </w:rPr>
        <w:t>есурсн</w:t>
      </w:r>
      <w:r>
        <w:rPr>
          <w:sz w:val="28"/>
          <w:szCs w:val="28"/>
        </w:rPr>
        <w:t>ое</w:t>
      </w:r>
      <w:r w:rsidR="00ED66BC">
        <w:rPr>
          <w:sz w:val="28"/>
          <w:szCs w:val="28"/>
        </w:rPr>
        <w:t xml:space="preserve"> обеспечение реализации Государственной программы</w:t>
      </w:r>
      <w:r w:rsidR="00AD4984">
        <w:rPr>
          <w:sz w:val="28"/>
          <w:szCs w:val="28"/>
        </w:rPr>
        <w:t xml:space="preserve"> за  счет всех источников финансирования</w:t>
      </w:r>
      <w:r w:rsidR="00ED66BC">
        <w:rPr>
          <w:sz w:val="28"/>
          <w:szCs w:val="28"/>
        </w:rPr>
        <w:t xml:space="preserve"> (приложение № 3</w:t>
      </w:r>
      <w:r w:rsidR="00AD4984">
        <w:rPr>
          <w:sz w:val="28"/>
          <w:szCs w:val="28"/>
        </w:rPr>
        <w:t>–</w:t>
      </w:r>
      <w:r w:rsidR="00ED66BC">
        <w:rPr>
          <w:sz w:val="28"/>
          <w:szCs w:val="28"/>
        </w:rPr>
        <w:t>1</w:t>
      </w:r>
      <w:r w:rsidR="00AD4984">
        <w:rPr>
          <w:sz w:val="28"/>
          <w:szCs w:val="28"/>
        </w:rPr>
        <w:t xml:space="preserve"> </w:t>
      </w:r>
      <w:r w:rsidR="00ED66BC">
        <w:rPr>
          <w:sz w:val="28"/>
          <w:szCs w:val="28"/>
        </w:rPr>
        <w:t xml:space="preserve">к Государственной программе) </w:t>
      </w:r>
      <w:r>
        <w:rPr>
          <w:sz w:val="28"/>
          <w:szCs w:val="28"/>
        </w:rPr>
        <w:t xml:space="preserve">изложить в новой редакции </w:t>
      </w:r>
      <w:r w:rsidR="00ED66BC">
        <w:rPr>
          <w:sz w:val="28"/>
          <w:szCs w:val="28"/>
        </w:rPr>
        <w:t xml:space="preserve">согласно приложению № </w:t>
      </w:r>
      <w:r>
        <w:rPr>
          <w:sz w:val="28"/>
          <w:szCs w:val="28"/>
        </w:rPr>
        <w:t>5</w:t>
      </w:r>
      <w:r w:rsidR="00ED66BC">
        <w:rPr>
          <w:sz w:val="28"/>
          <w:szCs w:val="28"/>
        </w:rPr>
        <w:t>.</w:t>
      </w:r>
    </w:p>
    <w:p w:rsidR="00D37D59" w:rsidRDefault="00D37D59" w:rsidP="00D37D59">
      <w:pPr>
        <w:pStyle w:val="af1"/>
        <w:spacing w:line="360" w:lineRule="auto"/>
        <w:ind w:left="708"/>
        <w:jc w:val="both"/>
        <w:rPr>
          <w:sz w:val="28"/>
          <w:szCs w:val="28"/>
        </w:rPr>
      </w:pPr>
    </w:p>
    <w:p w:rsidR="00A439D5" w:rsidRDefault="00FE423F" w:rsidP="0025420A">
      <w:pPr>
        <w:spacing w:line="360" w:lineRule="auto"/>
        <w:jc w:val="center"/>
        <w:rPr>
          <w:sz w:val="28"/>
          <w:szCs w:val="28"/>
        </w:rPr>
        <w:sectPr w:rsidR="00A439D5" w:rsidSect="00437C86">
          <w:headerReference w:type="even" r:id="rId23"/>
          <w:headerReference w:type="default" r:id="rId24"/>
          <w:headerReference w:type="first" r:id="rId25"/>
          <w:pgSz w:w="11906" w:h="16838"/>
          <w:pgMar w:top="1134" w:right="567" w:bottom="1134" w:left="1701" w:header="709" w:footer="709" w:gutter="0"/>
          <w:pgNumType w:start="1"/>
          <w:cols w:space="708"/>
          <w:titlePg/>
          <w:docGrid w:linePitch="360"/>
        </w:sectPr>
      </w:pPr>
      <w:r>
        <w:rPr>
          <w:sz w:val="28"/>
          <w:szCs w:val="28"/>
        </w:rPr>
        <w:t>_____________</w:t>
      </w:r>
    </w:p>
    <w:p w:rsidR="00DD7683" w:rsidRPr="00DD7683" w:rsidRDefault="00DD7683" w:rsidP="00462752">
      <w:pPr>
        <w:ind w:left="11340"/>
        <w:rPr>
          <w:sz w:val="28"/>
          <w:szCs w:val="28"/>
        </w:rPr>
      </w:pPr>
      <w:r w:rsidRPr="00DD7683">
        <w:rPr>
          <w:sz w:val="28"/>
          <w:szCs w:val="28"/>
        </w:rPr>
        <w:lastRenderedPageBreak/>
        <w:t>Приложение № 1</w:t>
      </w:r>
    </w:p>
    <w:p w:rsidR="00DD7683" w:rsidRPr="00DD7683" w:rsidRDefault="00DD7683" w:rsidP="00DD7683">
      <w:pPr>
        <w:ind w:firstLine="10915"/>
        <w:rPr>
          <w:sz w:val="28"/>
          <w:szCs w:val="28"/>
        </w:rPr>
      </w:pPr>
    </w:p>
    <w:p w:rsidR="00DD7683" w:rsidRPr="00DD7683" w:rsidRDefault="00DD7683" w:rsidP="00462752">
      <w:pPr>
        <w:ind w:left="11340"/>
        <w:rPr>
          <w:sz w:val="28"/>
          <w:szCs w:val="28"/>
        </w:rPr>
      </w:pPr>
      <w:r w:rsidRPr="00DD7683">
        <w:rPr>
          <w:sz w:val="28"/>
          <w:szCs w:val="28"/>
        </w:rPr>
        <w:t>Приложение № 1</w:t>
      </w:r>
    </w:p>
    <w:p w:rsidR="00DD7683" w:rsidRPr="00DD7683" w:rsidRDefault="00DD7683" w:rsidP="00DD7683">
      <w:pPr>
        <w:ind w:firstLine="10915"/>
        <w:rPr>
          <w:sz w:val="28"/>
          <w:szCs w:val="28"/>
        </w:rPr>
      </w:pPr>
    </w:p>
    <w:p w:rsidR="00DD7683" w:rsidRPr="00DD7683" w:rsidRDefault="00DD7683" w:rsidP="00DD7683">
      <w:pPr>
        <w:spacing w:line="360" w:lineRule="auto"/>
        <w:ind w:left="10635" w:firstLine="709"/>
        <w:rPr>
          <w:sz w:val="28"/>
          <w:szCs w:val="28"/>
        </w:rPr>
      </w:pPr>
      <w:r w:rsidRPr="00DD7683">
        <w:rPr>
          <w:sz w:val="28"/>
          <w:szCs w:val="28"/>
        </w:rPr>
        <w:t xml:space="preserve"> к Государственной программе</w:t>
      </w:r>
    </w:p>
    <w:p w:rsidR="00DD7683" w:rsidRPr="00655D18" w:rsidRDefault="00DD7683" w:rsidP="00DD7683">
      <w:pPr>
        <w:jc w:val="center"/>
        <w:rPr>
          <w:b/>
          <w:sz w:val="28"/>
          <w:szCs w:val="28"/>
        </w:rPr>
      </w:pPr>
      <w:r w:rsidRPr="00655D18">
        <w:rPr>
          <w:b/>
          <w:sz w:val="28"/>
          <w:szCs w:val="28"/>
        </w:rPr>
        <w:t>ИЗМЕНЕНИ</w:t>
      </w:r>
      <w:r w:rsidR="00722BC2" w:rsidRPr="00655D18">
        <w:rPr>
          <w:b/>
          <w:sz w:val="28"/>
          <w:szCs w:val="28"/>
        </w:rPr>
        <w:t>Я</w:t>
      </w:r>
    </w:p>
    <w:p w:rsidR="00DD7683" w:rsidRPr="00655D18" w:rsidRDefault="00DD7683" w:rsidP="00DD7683">
      <w:pPr>
        <w:jc w:val="center"/>
        <w:rPr>
          <w:b/>
          <w:sz w:val="28"/>
          <w:szCs w:val="28"/>
        </w:rPr>
      </w:pPr>
      <w:r w:rsidRPr="00655D18">
        <w:rPr>
          <w:b/>
          <w:sz w:val="28"/>
          <w:szCs w:val="28"/>
        </w:rPr>
        <w:t>в сведениях о целевых показателях эффективности реализации Государственной программы</w:t>
      </w:r>
    </w:p>
    <w:p w:rsidR="00DD7683" w:rsidRPr="00655D18" w:rsidRDefault="00DD7683" w:rsidP="00DD7683">
      <w:pPr>
        <w:jc w:val="center"/>
        <w:rPr>
          <w:b/>
          <w:sz w:val="28"/>
          <w:szCs w:val="28"/>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09"/>
        <w:gridCol w:w="1176"/>
        <w:gridCol w:w="1177"/>
        <w:gridCol w:w="1176"/>
        <w:gridCol w:w="1177"/>
        <w:gridCol w:w="1176"/>
        <w:gridCol w:w="1177"/>
        <w:gridCol w:w="1176"/>
        <w:gridCol w:w="1177"/>
        <w:gridCol w:w="1176"/>
        <w:gridCol w:w="1177"/>
      </w:tblGrid>
      <w:tr w:rsidR="00CF28CD" w:rsidRPr="00BC26FD" w:rsidTr="0095607A">
        <w:trPr>
          <w:tblHeader/>
        </w:trPr>
        <w:tc>
          <w:tcPr>
            <w:tcW w:w="709" w:type="dxa"/>
            <w:vMerge w:val="restart"/>
            <w:tcBorders>
              <w:top w:val="single" w:sz="4" w:space="0" w:color="auto"/>
              <w:left w:val="single" w:sz="4" w:space="0" w:color="auto"/>
              <w:bottom w:val="single" w:sz="4" w:space="0" w:color="auto"/>
              <w:right w:val="single" w:sz="4" w:space="0" w:color="auto"/>
            </w:tcBorders>
          </w:tcPr>
          <w:p w:rsidR="00CF28CD" w:rsidRPr="00BC26FD" w:rsidRDefault="00CF28CD" w:rsidP="000C5DC5">
            <w:pPr>
              <w:jc w:val="center"/>
            </w:pPr>
            <w:r w:rsidRPr="00BC26FD">
              <w:t>№</w:t>
            </w:r>
          </w:p>
          <w:p w:rsidR="00CF28CD" w:rsidRPr="00BC26FD" w:rsidRDefault="00CF28CD" w:rsidP="000C5DC5">
            <w:pPr>
              <w:jc w:val="center"/>
            </w:pPr>
            <w:r w:rsidRPr="00BC26FD">
              <w:t>п/п</w:t>
            </w:r>
          </w:p>
        </w:tc>
        <w:tc>
          <w:tcPr>
            <w:tcW w:w="2552" w:type="dxa"/>
            <w:vMerge w:val="restart"/>
            <w:tcBorders>
              <w:top w:val="single" w:sz="4" w:space="0" w:color="auto"/>
              <w:left w:val="single" w:sz="4" w:space="0" w:color="auto"/>
              <w:bottom w:val="single" w:sz="4" w:space="0" w:color="auto"/>
              <w:right w:val="single" w:sz="4" w:space="0" w:color="auto"/>
            </w:tcBorders>
          </w:tcPr>
          <w:p w:rsidR="00CF28CD" w:rsidRPr="00BC26FD" w:rsidRDefault="00CF28CD" w:rsidP="000C5DC5">
            <w:pPr>
              <w:jc w:val="center"/>
            </w:pPr>
            <w:r w:rsidRPr="00BC26FD">
              <w:t xml:space="preserve">Наименование </w:t>
            </w:r>
          </w:p>
          <w:p w:rsidR="00CF28CD" w:rsidRDefault="00CF28CD" w:rsidP="000C5DC5">
            <w:pPr>
              <w:jc w:val="center"/>
            </w:pPr>
            <w:r w:rsidRPr="00BC26FD">
              <w:t xml:space="preserve">Государственной </w:t>
            </w:r>
          </w:p>
          <w:p w:rsidR="00CF28CD" w:rsidRPr="00BC26FD" w:rsidRDefault="00CF28CD" w:rsidP="000C5DC5">
            <w:pPr>
              <w:jc w:val="center"/>
            </w:pPr>
            <w:r w:rsidRPr="00BC26FD">
              <w:t xml:space="preserve">программы, </w:t>
            </w:r>
          </w:p>
          <w:p w:rsidR="00CF28CD" w:rsidRDefault="00CF28CD" w:rsidP="000C5DC5">
            <w:pPr>
              <w:jc w:val="center"/>
            </w:pPr>
            <w:r w:rsidRPr="00BC26FD">
              <w:t>отдельного</w:t>
            </w:r>
          </w:p>
          <w:p w:rsidR="00CF28CD" w:rsidRPr="00BC26FD" w:rsidRDefault="00CF28CD" w:rsidP="000C5DC5">
            <w:pPr>
              <w:jc w:val="center"/>
            </w:pPr>
            <w:r w:rsidRPr="00BC26FD">
              <w:t xml:space="preserve"> мероприятия, </w:t>
            </w:r>
          </w:p>
          <w:p w:rsidR="00CF28CD" w:rsidRDefault="00CF28CD" w:rsidP="000C5DC5">
            <w:pPr>
              <w:jc w:val="center"/>
            </w:pPr>
            <w:r w:rsidRPr="00BC26FD">
              <w:t xml:space="preserve">наименование </w:t>
            </w:r>
          </w:p>
          <w:p w:rsidR="00CF28CD" w:rsidRPr="00BC26FD" w:rsidRDefault="00CF28CD" w:rsidP="000C5DC5">
            <w:pPr>
              <w:jc w:val="center"/>
            </w:pPr>
            <w:r w:rsidRPr="00BC26FD">
              <w:t>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rsidR="00CF28CD" w:rsidRPr="00BC26FD" w:rsidRDefault="00CF28CD" w:rsidP="000C5DC5">
            <w:pPr>
              <w:jc w:val="center"/>
            </w:pPr>
            <w:r w:rsidRPr="00BC26FD">
              <w:t xml:space="preserve">Единица </w:t>
            </w:r>
          </w:p>
          <w:p w:rsidR="00CF28CD" w:rsidRPr="00BC26FD" w:rsidRDefault="00CF28CD" w:rsidP="000C5DC5">
            <w:pPr>
              <w:jc w:val="center"/>
            </w:pPr>
            <w:r w:rsidRPr="00BC26FD">
              <w:t>изме-рения</w:t>
            </w:r>
          </w:p>
        </w:tc>
        <w:tc>
          <w:tcPr>
            <w:tcW w:w="11765" w:type="dxa"/>
            <w:gridSpan w:val="10"/>
            <w:tcBorders>
              <w:top w:val="single" w:sz="4" w:space="0" w:color="auto"/>
              <w:left w:val="single" w:sz="4" w:space="0" w:color="auto"/>
              <w:bottom w:val="single" w:sz="4" w:space="0" w:color="auto"/>
              <w:right w:val="single" w:sz="4" w:space="0" w:color="auto"/>
            </w:tcBorders>
          </w:tcPr>
          <w:p w:rsidR="00CF28CD" w:rsidRPr="00BC26FD" w:rsidRDefault="00CF28CD" w:rsidP="000C5DC5">
            <w:pPr>
              <w:jc w:val="center"/>
            </w:pPr>
            <w:r w:rsidRPr="00BC26FD">
              <w:t>Значение показателей эффективности (прогноз, факт)</w:t>
            </w:r>
          </w:p>
        </w:tc>
      </w:tr>
      <w:tr w:rsidR="00DD7683" w:rsidRPr="00BC26FD" w:rsidTr="0095607A">
        <w:trPr>
          <w:tblHeader/>
        </w:trPr>
        <w:tc>
          <w:tcPr>
            <w:tcW w:w="709" w:type="dxa"/>
            <w:vMerge/>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p>
        </w:tc>
        <w:tc>
          <w:tcPr>
            <w:tcW w:w="2552" w:type="dxa"/>
            <w:vMerge/>
            <w:tcBorders>
              <w:top w:val="single" w:sz="4" w:space="0" w:color="auto"/>
              <w:left w:val="single" w:sz="4" w:space="0" w:color="auto"/>
              <w:bottom w:val="single" w:sz="4" w:space="0" w:color="auto"/>
              <w:right w:val="single" w:sz="4" w:space="0" w:color="auto"/>
            </w:tcBorders>
          </w:tcPr>
          <w:p w:rsidR="00DD7683" w:rsidRPr="00BC26FD" w:rsidRDefault="00DD7683" w:rsidP="000C5DC5"/>
        </w:tc>
        <w:tc>
          <w:tcPr>
            <w:tcW w:w="709" w:type="dxa"/>
            <w:vMerge/>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p>
        </w:tc>
        <w:tc>
          <w:tcPr>
            <w:tcW w:w="1176"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2011 год</w:t>
            </w:r>
          </w:p>
          <w:p w:rsidR="00DD7683" w:rsidRPr="00BC26FD" w:rsidRDefault="00DD7683" w:rsidP="000C5DC5">
            <w:pPr>
              <w:jc w:val="center"/>
            </w:pPr>
            <w:r w:rsidRPr="00BC26FD">
              <w:t>(базо-вый)</w:t>
            </w:r>
          </w:p>
        </w:tc>
        <w:tc>
          <w:tcPr>
            <w:tcW w:w="1177"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2012 год</w:t>
            </w:r>
          </w:p>
          <w:p w:rsidR="00DD7683" w:rsidRPr="00BC26FD" w:rsidRDefault="00DD7683" w:rsidP="000C5DC5">
            <w:pPr>
              <w:jc w:val="center"/>
            </w:pPr>
            <w:r w:rsidRPr="00BC26FD">
              <w:t>(факт)</w:t>
            </w:r>
          </w:p>
          <w:p w:rsidR="00DD7683" w:rsidRPr="00BC26FD" w:rsidRDefault="00DD7683" w:rsidP="000C5DC5">
            <w:pPr>
              <w:jc w:val="center"/>
            </w:pPr>
          </w:p>
        </w:tc>
        <w:tc>
          <w:tcPr>
            <w:tcW w:w="1176"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2013 год</w:t>
            </w:r>
          </w:p>
          <w:p w:rsidR="00DD7683" w:rsidRPr="00BC26FD" w:rsidRDefault="00DD7683" w:rsidP="000C5DC5">
            <w:pPr>
              <w:jc w:val="center"/>
            </w:pPr>
            <w:r w:rsidRPr="00BC26FD">
              <w:t>(факт)</w:t>
            </w:r>
          </w:p>
        </w:tc>
        <w:tc>
          <w:tcPr>
            <w:tcW w:w="1177"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2014 год</w:t>
            </w:r>
          </w:p>
          <w:p w:rsidR="00DD7683" w:rsidRPr="00BC26FD" w:rsidRDefault="00DD7683" w:rsidP="000C5DC5">
            <w:pPr>
              <w:jc w:val="center"/>
            </w:pPr>
            <w:r w:rsidRPr="00BC26FD">
              <w:t>(факт)</w:t>
            </w:r>
          </w:p>
        </w:tc>
        <w:tc>
          <w:tcPr>
            <w:tcW w:w="1176"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2015 год</w:t>
            </w:r>
          </w:p>
          <w:p w:rsidR="00DD7683" w:rsidRPr="00BC26FD" w:rsidRDefault="00DD7683" w:rsidP="000C5DC5">
            <w:pPr>
              <w:jc w:val="center"/>
            </w:pPr>
            <w:r w:rsidRPr="00BC26FD">
              <w:t>(факт)</w:t>
            </w:r>
          </w:p>
        </w:tc>
        <w:tc>
          <w:tcPr>
            <w:tcW w:w="1177"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2016 год</w:t>
            </w:r>
          </w:p>
        </w:tc>
        <w:tc>
          <w:tcPr>
            <w:tcW w:w="1176"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2017 год</w:t>
            </w:r>
          </w:p>
        </w:tc>
        <w:tc>
          <w:tcPr>
            <w:tcW w:w="1177"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2018 год</w:t>
            </w:r>
          </w:p>
        </w:tc>
        <w:tc>
          <w:tcPr>
            <w:tcW w:w="1176"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2019 год</w:t>
            </w:r>
          </w:p>
        </w:tc>
        <w:tc>
          <w:tcPr>
            <w:tcW w:w="1177" w:type="dxa"/>
            <w:tcBorders>
              <w:top w:val="single" w:sz="4" w:space="0" w:color="auto"/>
              <w:left w:val="single" w:sz="4" w:space="0" w:color="auto"/>
              <w:bottom w:val="single" w:sz="4" w:space="0" w:color="auto"/>
              <w:right w:val="single" w:sz="4" w:space="0" w:color="auto"/>
            </w:tcBorders>
          </w:tcPr>
          <w:p w:rsidR="00DD7683" w:rsidRPr="00BC26FD" w:rsidRDefault="00DD7683" w:rsidP="000C5DC5">
            <w:pPr>
              <w:jc w:val="center"/>
            </w:pPr>
            <w:r w:rsidRPr="00BC26FD">
              <w:t>2020 год</w:t>
            </w:r>
          </w:p>
        </w:tc>
      </w:tr>
      <w:tr w:rsidR="008931D4" w:rsidRPr="00257159" w:rsidTr="0095607A">
        <w:trPr>
          <w:trHeight w:val="628"/>
        </w:trPr>
        <w:tc>
          <w:tcPr>
            <w:tcW w:w="709" w:type="dxa"/>
            <w:tcBorders>
              <w:top w:val="single" w:sz="4" w:space="0" w:color="auto"/>
              <w:left w:val="single" w:sz="4" w:space="0" w:color="auto"/>
              <w:bottom w:val="single" w:sz="4" w:space="0" w:color="auto"/>
              <w:right w:val="single" w:sz="4" w:space="0" w:color="auto"/>
            </w:tcBorders>
          </w:tcPr>
          <w:p w:rsidR="008931D4" w:rsidRDefault="008931D4" w:rsidP="008931D4">
            <w:pPr>
              <w:jc w:val="center"/>
            </w:pPr>
            <w:r>
              <w:t>1</w:t>
            </w:r>
          </w:p>
        </w:tc>
        <w:tc>
          <w:tcPr>
            <w:tcW w:w="2552" w:type="dxa"/>
            <w:tcBorders>
              <w:top w:val="single" w:sz="4" w:space="0" w:color="auto"/>
              <w:left w:val="single" w:sz="4" w:space="0" w:color="auto"/>
              <w:bottom w:val="single" w:sz="4" w:space="0" w:color="auto"/>
              <w:right w:val="single" w:sz="4" w:space="0" w:color="auto"/>
            </w:tcBorders>
          </w:tcPr>
          <w:p w:rsidR="008931D4" w:rsidRDefault="00C01DD8" w:rsidP="00655D18">
            <w:pPr>
              <w:rPr>
                <w:rFonts w:eastAsia="Calibri"/>
                <w:lang w:eastAsia="en-US"/>
              </w:rPr>
            </w:pPr>
            <w:r>
              <w:rPr>
                <w:rFonts w:eastAsia="Calibri"/>
                <w:lang w:eastAsia="en-US"/>
              </w:rPr>
              <w:t>Государственная программа «Управление государственным имуществом» на 2013-2020 годы</w:t>
            </w:r>
          </w:p>
        </w:tc>
        <w:tc>
          <w:tcPr>
            <w:tcW w:w="709" w:type="dxa"/>
            <w:tcBorders>
              <w:top w:val="single" w:sz="4" w:space="0" w:color="auto"/>
              <w:left w:val="single" w:sz="4" w:space="0" w:color="auto"/>
              <w:bottom w:val="single" w:sz="4" w:space="0" w:color="auto"/>
              <w:right w:val="single" w:sz="4" w:space="0" w:color="auto"/>
            </w:tcBorders>
          </w:tcPr>
          <w:p w:rsidR="008931D4" w:rsidRPr="00CF28CD" w:rsidRDefault="008931D4" w:rsidP="00FC6A21">
            <w:pPr>
              <w:jc w:val="center"/>
            </w:pPr>
          </w:p>
        </w:tc>
        <w:tc>
          <w:tcPr>
            <w:tcW w:w="1176" w:type="dxa"/>
            <w:tcBorders>
              <w:top w:val="single" w:sz="4" w:space="0" w:color="auto"/>
              <w:left w:val="single" w:sz="4" w:space="0" w:color="auto"/>
              <w:bottom w:val="single" w:sz="4" w:space="0" w:color="auto"/>
              <w:right w:val="single" w:sz="4" w:space="0" w:color="auto"/>
            </w:tcBorders>
          </w:tcPr>
          <w:p w:rsidR="008931D4" w:rsidRDefault="008931D4"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8931D4" w:rsidRDefault="008931D4" w:rsidP="00CF28C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8931D4" w:rsidRDefault="008931D4"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8931D4" w:rsidRDefault="008931D4" w:rsidP="00CF28C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8931D4" w:rsidRDefault="008931D4"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8931D4" w:rsidRDefault="008931D4" w:rsidP="006139B7">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8931D4" w:rsidRDefault="008931D4" w:rsidP="00FC6A21">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8931D4" w:rsidRDefault="008931D4" w:rsidP="00FC6A21">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8931D4" w:rsidRDefault="008931D4" w:rsidP="00FC6A21">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8931D4" w:rsidRDefault="008931D4" w:rsidP="00FC6A21">
            <w:pPr>
              <w:jc w:val="center"/>
              <w:rPr>
                <w:sz w:val="22"/>
                <w:szCs w:val="22"/>
              </w:rPr>
            </w:pPr>
          </w:p>
        </w:tc>
      </w:tr>
      <w:tr w:rsidR="0021072F" w:rsidRPr="00257159" w:rsidTr="0095607A">
        <w:trPr>
          <w:trHeight w:val="628"/>
        </w:trPr>
        <w:tc>
          <w:tcPr>
            <w:tcW w:w="709" w:type="dxa"/>
            <w:tcBorders>
              <w:top w:val="single" w:sz="4" w:space="0" w:color="auto"/>
              <w:left w:val="single" w:sz="4" w:space="0" w:color="auto"/>
              <w:bottom w:val="single" w:sz="4" w:space="0" w:color="auto"/>
              <w:right w:val="single" w:sz="4" w:space="0" w:color="auto"/>
            </w:tcBorders>
          </w:tcPr>
          <w:p w:rsidR="0021072F" w:rsidRDefault="0021072F" w:rsidP="008931D4">
            <w:pPr>
              <w:jc w:val="center"/>
            </w:pPr>
            <w:r>
              <w:t>1.7</w:t>
            </w:r>
          </w:p>
        </w:tc>
        <w:tc>
          <w:tcPr>
            <w:tcW w:w="2552" w:type="dxa"/>
            <w:tcBorders>
              <w:top w:val="single" w:sz="4" w:space="0" w:color="auto"/>
              <w:left w:val="single" w:sz="4" w:space="0" w:color="auto"/>
              <w:bottom w:val="single" w:sz="4" w:space="0" w:color="auto"/>
              <w:right w:val="single" w:sz="4" w:space="0" w:color="auto"/>
            </w:tcBorders>
          </w:tcPr>
          <w:p w:rsidR="0021072F" w:rsidRDefault="00397547" w:rsidP="00397547">
            <w:pPr>
              <w:rPr>
                <w:rFonts w:eastAsia="Calibri"/>
                <w:lang w:eastAsia="en-US"/>
              </w:rPr>
            </w:pPr>
            <w:r>
              <w:rPr>
                <w:rFonts w:eastAsia="Calibri"/>
                <w:lang w:eastAsia="en-US"/>
              </w:rPr>
              <w:t>О</w:t>
            </w:r>
            <w:r w:rsidRPr="00397547">
              <w:rPr>
                <w:rFonts w:eastAsia="Calibri"/>
                <w:lang w:eastAsia="en-US"/>
              </w:rPr>
              <w:t>бъем собранной информации по объектам недвижимого имущества</w:t>
            </w:r>
          </w:p>
        </w:tc>
        <w:tc>
          <w:tcPr>
            <w:tcW w:w="709" w:type="dxa"/>
            <w:tcBorders>
              <w:top w:val="single" w:sz="4" w:space="0" w:color="auto"/>
              <w:left w:val="single" w:sz="4" w:space="0" w:color="auto"/>
              <w:bottom w:val="single" w:sz="4" w:space="0" w:color="auto"/>
              <w:right w:val="single" w:sz="4" w:space="0" w:color="auto"/>
            </w:tcBorders>
          </w:tcPr>
          <w:p w:rsidR="0021072F" w:rsidRPr="00CF28CD" w:rsidRDefault="00397547" w:rsidP="00FC6A21">
            <w:pPr>
              <w:jc w:val="center"/>
            </w:pPr>
            <w:r>
              <w:t>ед</w:t>
            </w: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EA2322">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EA2322">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EA2322">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EA2322">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EA2322">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EA2322">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21072F" w:rsidRDefault="00397547" w:rsidP="00EA2322">
            <w:pPr>
              <w:jc w:val="center"/>
              <w:rPr>
                <w:sz w:val="22"/>
                <w:szCs w:val="22"/>
              </w:rPr>
            </w:pPr>
            <w:r>
              <w:rPr>
                <w:sz w:val="22"/>
                <w:szCs w:val="22"/>
              </w:rPr>
              <w:t>600000</w:t>
            </w:r>
          </w:p>
        </w:tc>
        <w:tc>
          <w:tcPr>
            <w:tcW w:w="1177" w:type="dxa"/>
            <w:tcBorders>
              <w:top w:val="single" w:sz="4" w:space="0" w:color="auto"/>
              <w:left w:val="single" w:sz="4" w:space="0" w:color="auto"/>
              <w:bottom w:val="single" w:sz="4" w:space="0" w:color="auto"/>
              <w:right w:val="single" w:sz="4" w:space="0" w:color="auto"/>
            </w:tcBorders>
          </w:tcPr>
          <w:p w:rsidR="0021072F" w:rsidRDefault="00397547" w:rsidP="00FC6A21">
            <w:pPr>
              <w:jc w:val="center"/>
              <w:rPr>
                <w:sz w:val="22"/>
                <w:szCs w:val="22"/>
              </w:rPr>
            </w:pPr>
            <w:r>
              <w:rPr>
                <w:sz w:val="22"/>
                <w:szCs w:val="22"/>
              </w:rPr>
              <w:t>1250000</w:t>
            </w:r>
          </w:p>
        </w:tc>
        <w:tc>
          <w:tcPr>
            <w:tcW w:w="1176" w:type="dxa"/>
            <w:tcBorders>
              <w:top w:val="single" w:sz="4" w:space="0" w:color="auto"/>
              <w:left w:val="single" w:sz="4" w:space="0" w:color="auto"/>
              <w:bottom w:val="single" w:sz="4" w:space="0" w:color="auto"/>
              <w:right w:val="single" w:sz="4" w:space="0" w:color="auto"/>
            </w:tcBorders>
          </w:tcPr>
          <w:p w:rsidR="0021072F" w:rsidRDefault="00397547" w:rsidP="00024E57">
            <w:pPr>
              <w:jc w:val="center"/>
              <w:rPr>
                <w:sz w:val="22"/>
                <w:szCs w:val="22"/>
              </w:rPr>
            </w:pPr>
            <w:r>
              <w:rPr>
                <w:sz w:val="22"/>
                <w:szCs w:val="22"/>
              </w:rPr>
              <w:t>17</w:t>
            </w:r>
            <w:r w:rsidR="00024E57">
              <w:rPr>
                <w:sz w:val="22"/>
                <w:szCs w:val="22"/>
              </w:rPr>
              <w:t>25</w:t>
            </w:r>
            <w:r>
              <w:rPr>
                <w:sz w:val="22"/>
                <w:szCs w:val="22"/>
              </w:rPr>
              <w:t>000</w:t>
            </w:r>
          </w:p>
        </w:tc>
        <w:tc>
          <w:tcPr>
            <w:tcW w:w="1177" w:type="dxa"/>
            <w:tcBorders>
              <w:top w:val="single" w:sz="4" w:space="0" w:color="auto"/>
              <w:left w:val="single" w:sz="4" w:space="0" w:color="auto"/>
              <w:bottom w:val="single" w:sz="4" w:space="0" w:color="auto"/>
              <w:right w:val="single" w:sz="4" w:space="0" w:color="auto"/>
            </w:tcBorders>
          </w:tcPr>
          <w:p w:rsidR="0021072F" w:rsidRDefault="00397547" w:rsidP="00024E57">
            <w:pPr>
              <w:jc w:val="center"/>
              <w:rPr>
                <w:sz w:val="22"/>
                <w:szCs w:val="22"/>
              </w:rPr>
            </w:pPr>
            <w:r>
              <w:rPr>
                <w:sz w:val="22"/>
                <w:szCs w:val="22"/>
              </w:rPr>
              <w:t>17</w:t>
            </w:r>
            <w:r w:rsidR="00024E57">
              <w:rPr>
                <w:sz w:val="22"/>
                <w:szCs w:val="22"/>
              </w:rPr>
              <w:t>25</w:t>
            </w:r>
            <w:r>
              <w:rPr>
                <w:sz w:val="22"/>
                <w:szCs w:val="22"/>
              </w:rPr>
              <w:t>000</w:t>
            </w:r>
          </w:p>
        </w:tc>
      </w:tr>
      <w:tr w:rsidR="00E41C5D" w:rsidRPr="00257159" w:rsidTr="0095607A">
        <w:trPr>
          <w:trHeight w:val="628"/>
        </w:trPr>
        <w:tc>
          <w:tcPr>
            <w:tcW w:w="709" w:type="dxa"/>
            <w:tcBorders>
              <w:top w:val="single" w:sz="4" w:space="0" w:color="auto"/>
              <w:left w:val="single" w:sz="4" w:space="0" w:color="auto"/>
              <w:bottom w:val="single" w:sz="4" w:space="0" w:color="auto"/>
              <w:right w:val="single" w:sz="4" w:space="0" w:color="auto"/>
            </w:tcBorders>
          </w:tcPr>
          <w:p w:rsidR="00E41C5D" w:rsidRDefault="00E41C5D" w:rsidP="008931D4">
            <w:pPr>
              <w:jc w:val="center"/>
            </w:pPr>
            <w:r>
              <w:t>12</w:t>
            </w:r>
          </w:p>
        </w:tc>
        <w:tc>
          <w:tcPr>
            <w:tcW w:w="2552" w:type="dxa"/>
            <w:tcBorders>
              <w:top w:val="single" w:sz="4" w:space="0" w:color="auto"/>
              <w:left w:val="single" w:sz="4" w:space="0" w:color="auto"/>
              <w:bottom w:val="single" w:sz="4" w:space="0" w:color="auto"/>
              <w:right w:val="single" w:sz="4" w:space="0" w:color="auto"/>
            </w:tcBorders>
          </w:tcPr>
          <w:p w:rsidR="00E41C5D" w:rsidRDefault="00E41C5D" w:rsidP="00E41C5D">
            <w:pPr>
              <w:rPr>
                <w:rFonts w:eastAsia="Calibri"/>
                <w:lang w:eastAsia="en-US"/>
              </w:rPr>
            </w:pPr>
            <w:r>
              <w:rPr>
                <w:rFonts w:eastAsia="Calibri"/>
                <w:lang w:eastAsia="en-US"/>
              </w:rPr>
              <w:t>Отделение мероприятие «Определение границ муниципальных образований Кировской области»</w:t>
            </w:r>
          </w:p>
        </w:tc>
        <w:tc>
          <w:tcPr>
            <w:tcW w:w="709" w:type="dxa"/>
            <w:tcBorders>
              <w:top w:val="single" w:sz="4" w:space="0" w:color="auto"/>
              <w:left w:val="single" w:sz="4" w:space="0" w:color="auto"/>
              <w:bottom w:val="single" w:sz="4" w:space="0" w:color="auto"/>
              <w:right w:val="single" w:sz="4" w:space="0" w:color="auto"/>
            </w:tcBorders>
          </w:tcPr>
          <w:p w:rsidR="00E41C5D" w:rsidRPr="00CF28CD" w:rsidRDefault="00E41C5D" w:rsidP="00FC6A21">
            <w:pPr>
              <w:jc w:val="center"/>
            </w:pPr>
          </w:p>
        </w:tc>
        <w:tc>
          <w:tcPr>
            <w:tcW w:w="1176" w:type="dxa"/>
            <w:tcBorders>
              <w:top w:val="single" w:sz="4" w:space="0" w:color="auto"/>
              <w:left w:val="single" w:sz="4" w:space="0" w:color="auto"/>
              <w:bottom w:val="single" w:sz="4" w:space="0" w:color="auto"/>
              <w:right w:val="single" w:sz="4" w:space="0" w:color="auto"/>
            </w:tcBorders>
          </w:tcPr>
          <w:p w:rsidR="00E41C5D" w:rsidRDefault="00E41C5D"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E41C5D" w:rsidRDefault="00E41C5D" w:rsidP="00CF28C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E41C5D" w:rsidRDefault="00E41C5D"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E41C5D" w:rsidRDefault="00E41C5D" w:rsidP="00CF28C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E41C5D" w:rsidRDefault="00E41C5D"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E41C5D" w:rsidRDefault="00E41C5D" w:rsidP="006139B7">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E41C5D" w:rsidRDefault="00E41C5D" w:rsidP="00FC6A21">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E41C5D" w:rsidRDefault="00E41C5D" w:rsidP="00FC6A21">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E41C5D" w:rsidRDefault="00E41C5D" w:rsidP="00FC6A21">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E41C5D" w:rsidRDefault="00E41C5D" w:rsidP="00FC6A21">
            <w:pPr>
              <w:jc w:val="center"/>
              <w:rPr>
                <w:sz w:val="22"/>
                <w:szCs w:val="22"/>
              </w:rPr>
            </w:pPr>
          </w:p>
        </w:tc>
      </w:tr>
      <w:tr w:rsidR="00E41C5D" w:rsidRPr="00257159" w:rsidTr="0095607A">
        <w:trPr>
          <w:trHeight w:val="628"/>
        </w:trPr>
        <w:tc>
          <w:tcPr>
            <w:tcW w:w="709" w:type="dxa"/>
            <w:tcBorders>
              <w:top w:val="single" w:sz="4" w:space="0" w:color="auto"/>
              <w:left w:val="single" w:sz="4" w:space="0" w:color="auto"/>
              <w:bottom w:val="single" w:sz="4" w:space="0" w:color="auto"/>
              <w:right w:val="single" w:sz="4" w:space="0" w:color="auto"/>
            </w:tcBorders>
          </w:tcPr>
          <w:p w:rsidR="00E41C5D" w:rsidRDefault="00E41C5D" w:rsidP="008931D4">
            <w:pPr>
              <w:jc w:val="center"/>
            </w:pPr>
          </w:p>
        </w:tc>
        <w:tc>
          <w:tcPr>
            <w:tcW w:w="2552" w:type="dxa"/>
            <w:tcBorders>
              <w:top w:val="single" w:sz="4" w:space="0" w:color="auto"/>
              <w:left w:val="single" w:sz="4" w:space="0" w:color="auto"/>
              <w:bottom w:val="single" w:sz="4" w:space="0" w:color="auto"/>
              <w:right w:val="single" w:sz="4" w:space="0" w:color="auto"/>
            </w:tcBorders>
          </w:tcPr>
          <w:p w:rsidR="00E41C5D" w:rsidRDefault="0095607A" w:rsidP="00655D18">
            <w:pPr>
              <w:rPr>
                <w:rFonts w:eastAsia="Calibri"/>
                <w:lang w:eastAsia="en-US"/>
              </w:rPr>
            </w:pPr>
            <w:r>
              <w:rPr>
                <w:rFonts w:eastAsia="Calibri"/>
                <w:lang w:eastAsia="en-US"/>
              </w:rPr>
              <w:t>Доля муниципальных образований, границы которых установлены (описаны), от общего количества муници</w:t>
            </w:r>
            <w:r>
              <w:rPr>
                <w:rFonts w:eastAsia="Calibri"/>
                <w:lang w:eastAsia="en-US"/>
              </w:rPr>
              <w:lastRenderedPageBreak/>
              <w:t>пальных образований, границы которых запланированы к описанию в отчетном году</w:t>
            </w:r>
          </w:p>
        </w:tc>
        <w:tc>
          <w:tcPr>
            <w:tcW w:w="709" w:type="dxa"/>
            <w:tcBorders>
              <w:top w:val="single" w:sz="4" w:space="0" w:color="auto"/>
              <w:left w:val="single" w:sz="4" w:space="0" w:color="auto"/>
              <w:bottom w:val="single" w:sz="4" w:space="0" w:color="auto"/>
              <w:right w:val="single" w:sz="4" w:space="0" w:color="auto"/>
            </w:tcBorders>
          </w:tcPr>
          <w:p w:rsidR="00E41C5D" w:rsidRPr="00CF28CD" w:rsidRDefault="006B3310" w:rsidP="00FC6A21">
            <w:pPr>
              <w:jc w:val="center"/>
            </w:pPr>
            <w:r>
              <w:lastRenderedPageBreak/>
              <w:t>%</w:t>
            </w:r>
          </w:p>
        </w:tc>
        <w:tc>
          <w:tcPr>
            <w:tcW w:w="1176" w:type="dxa"/>
            <w:tcBorders>
              <w:top w:val="single" w:sz="4" w:space="0" w:color="auto"/>
              <w:left w:val="single" w:sz="4" w:space="0" w:color="auto"/>
              <w:bottom w:val="single" w:sz="4" w:space="0" w:color="auto"/>
              <w:right w:val="single" w:sz="4" w:space="0" w:color="auto"/>
            </w:tcBorders>
          </w:tcPr>
          <w:p w:rsidR="00E41C5D" w:rsidRDefault="006B3310" w:rsidP="00CF28CD">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E41C5D" w:rsidRDefault="006B3310" w:rsidP="00CF28CD">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E41C5D" w:rsidRDefault="006B3310" w:rsidP="00CF28CD">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E41C5D" w:rsidRDefault="006B3310" w:rsidP="00CF28CD">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E41C5D" w:rsidRDefault="006B3310" w:rsidP="00CF28CD">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E41C5D" w:rsidRDefault="006B3310" w:rsidP="006139B7">
            <w:pPr>
              <w:jc w:val="center"/>
              <w:rPr>
                <w:sz w:val="22"/>
                <w:szCs w:val="22"/>
              </w:rPr>
            </w:pPr>
            <w:r>
              <w:rPr>
                <w:sz w:val="22"/>
                <w:szCs w:val="22"/>
              </w:rPr>
              <w:t>100</w:t>
            </w:r>
          </w:p>
        </w:tc>
        <w:tc>
          <w:tcPr>
            <w:tcW w:w="1176" w:type="dxa"/>
            <w:tcBorders>
              <w:top w:val="single" w:sz="4" w:space="0" w:color="auto"/>
              <w:left w:val="single" w:sz="4" w:space="0" w:color="auto"/>
              <w:bottom w:val="single" w:sz="4" w:space="0" w:color="auto"/>
              <w:right w:val="single" w:sz="4" w:space="0" w:color="auto"/>
            </w:tcBorders>
          </w:tcPr>
          <w:p w:rsidR="00E41C5D" w:rsidRDefault="00E41C5D" w:rsidP="00FC6A21">
            <w:pPr>
              <w:jc w:val="center"/>
              <w:rPr>
                <w:sz w:val="22"/>
                <w:szCs w:val="22"/>
              </w:rPr>
            </w:pPr>
            <w:r>
              <w:rPr>
                <w:sz w:val="22"/>
                <w:szCs w:val="22"/>
              </w:rPr>
              <w:t>100</w:t>
            </w:r>
          </w:p>
        </w:tc>
        <w:tc>
          <w:tcPr>
            <w:tcW w:w="1177" w:type="dxa"/>
            <w:tcBorders>
              <w:top w:val="single" w:sz="4" w:space="0" w:color="auto"/>
              <w:left w:val="single" w:sz="4" w:space="0" w:color="auto"/>
              <w:bottom w:val="single" w:sz="4" w:space="0" w:color="auto"/>
              <w:right w:val="single" w:sz="4" w:space="0" w:color="auto"/>
            </w:tcBorders>
          </w:tcPr>
          <w:p w:rsidR="00E41C5D" w:rsidRDefault="00E41C5D" w:rsidP="00FC6A21">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E41C5D" w:rsidRDefault="00E41C5D" w:rsidP="00FC6A21">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E41C5D" w:rsidRDefault="00E41C5D" w:rsidP="00FC6A21">
            <w:pPr>
              <w:jc w:val="center"/>
              <w:rPr>
                <w:sz w:val="22"/>
                <w:szCs w:val="22"/>
              </w:rPr>
            </w:pPr>
            <w:r>
              <w:rPr>
                <w:sz w:val="22"/>
                <w:szCs w:val="22"/>
              </w:rPr>
              <w:t>-</w:t>
            </w:r>
          </w:p>
        </w:tc>
      </w:tr>
      <w:tr w:rsidR="0021072F" w:rsidRPr="00257159" w:rsidTr="0095607A">
        <w:trPr>
          <w:trHeight w:val="628"/>
        </w:trPr>
        <w:tc>
          <w:tcPr>
            <w:tcW w:w="709" w:type="dxa"/>
            <w:tcBorders>
              <w:top w:val="single" w:sz="4" w:space="0" w:color="auto"/>
              <w:left w:val="single" w:sz="4" w:space="0" w:color="auto"/>
              <w:bottom w:val="single" w:sz="4" w:space="0" w:color="auto"/>
              <w:right w:val="single" w:sz="4" w:space="0" w:color="auto"/>
            </w:tcBorders>
          </w:tcPr>
          <w:p w:rsidR="0021072F" w:rsidRPr="00CF28CD" w:rsidRDefault="0021072F" w:rsidP="008931D4">
            <w:pPr>
              <w:jc w:val="center"/>
            </w:pPr>
            <w:r>
              <w:lastRenderedPageBreak/>
              <w:t>13</w:t>
            </w:r>
          </w:p>
        </w:tc>
        <w:tc>
          <w:tcPr>
            <w:tcW w:w="2552" w:type="dxa"/>
            <w:tcBorders>
              <w:top w:val="single" w:sz="4" w:space="0" w:color="auto"/>
              <w:left w:val="single" w:sz="4" w:space="0" w:color="auto"/>
              <w:bottom w:val="single" w:sz="4" w:space="0" w:color="auto"/>
              <w:right w:val="single" w:sz="4" w:space="0" w:color="auto"/>
            </w:tcBorders>
          </w:tcPr>
          <w:p w:rsidR="0021072F" w:rsidRDefault="0021072F" w:rsidP="00655D18">
            <w:pPr>
              <w:rPr>
                <w:rFonts w:eastAsia="Calibri"/>
                <w:lang w:eastAsia="en-US"/>
              </w:rPr>
            </w:pPr>
            <w:r>
              <w:rPr>
                <w:rFonts w:eastAsia="Calibri"/>
                <w:lang w:eastAsia="en-US"/>
              </w:rPr>
              <w:t>Отдельное мероприятие «</w:t>
            </w:r>
            <w:r w:rsidRPr="00207C41">
              <w:rPr>
                <w:rFonts w:eastAsia="Calibri"/>
                <w:lang w:eastAsia="en-US"/>
              </w:rPr>
              <w:t>Проведение комплексных кадастровых работ»</w:t>
            </w:r>
          </w:p>
        </w:tc>
        <w:tc>
          <w:tcPr>
            <w:tcW w:w="709" w:type="dxa"/>
            <w:tcBorders>
              <w:top w:val="single" w:sz="4" w:space="0" w:color="auto"/>
              <w:left w:val="single" w:sz="4" w:space="0" w:color="auto"/>
              <w:bottom w:val="single" w:sz="4" w:space="0" w:color="auto"/>
              <w:right w:val="single" w:sz="4" w:space="0" w:color="auto"/>
            </w:tcBorders>
          </w:tcPr>
          <w:p w:rsidR="0021072F" w:rsidRPr="00CF28CD" w:rsidRDefault="0021072F" w:rsidP="00FC6A21">
            <w:pPr>
              <w:jc w:val="cente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6139B7">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p>
        </w:tc>
      </w:tr>
      <w:tr w:rsidR="0021072F" w:rsidRPr="00257159" w:rsidTr="0095607A">
        <w:trPr>
          <w:trHeight w:val="628"/>
        </w:trPr>
        <w:tc>
          <w:tcPr>
            <w:tcW w:w="709" w:type="dxa"/>
            <w:tcBorders>
              <w:top w:val="single" w:sz="4" w:space="0" w:color="auto"/>
              <w:left w:val="single" w:sz="4" w:space="0" w:color="auto"/>
              <w:bottom w:val="single" w:sz="4" w:space="0" w:color="auto"/>
              <w:right w:val="single" w:sz="4" w:space="0" w:color="auto"/>
            </w:tcBorders>
          </w:tcPr>
          <w:p w:rsidR="0021072F" w:rsidRPr="00CF28CD" w:rsidRDefault="0021072F" w:rsidP="00FC6A21">
            <w:pPr>
              <w:jc w:val="center"/>
            </w:pPr>
          </w:p>
        </w:tc>
        <w:tc>
          <w:tcPr>
            <w:tcW w:w="2552" w:type="dxa"/>
            <w:tcBorders>
              <w:top w:val="single" w:sz="4" w:space="0" w:color="auto"/>
              <w:left w:val="single" w:sz="4" w:space="0" w:color="auto"/>
              <w:bottom w:val="single" w:sz="4" w:space="0" w:color="auto"/>
              <w:right w:val="single" w:sz="4" w:space="0" w:color="auto"/>
            </w:tcBorders>
          </w:tcPr>
          <w:p w:rsidR="0021072F" w:rsidRDefault="0021072F" w:rsidP="00207C41">
            <w:pPr>
              <w:rPr>
                <w:rFonts w:eastAsia="Calibri"/>
                <w:lang w:eastAsia="en-US"/>
              </w:rPr>
            </w:pPr>
            <w:r>
              <w:rPr>
                <w:rFonts w:eastAsia="Calibri"/>
                <w:lang w:eastAsia="en-US"/>
              </w:rPr>
              <w:t xml:space="preserve">Доля кадастровых кварталов, в отношении которых проведены комплексные кадастровые работы, от общего количества кварталов, запланированных для проведения комплексных кадастровых работ в отчетном году </w:t>
            </w:r>
          </w:p>
        </w:tc>
        <w:tc>
          <w:tcPr>
            <w:tcW w:w="709" w:type="dxa"/>
            <w:tcBorders>
              <w:top w:val="single" w:sz="4" w:space="0" w:color="auto"/>
              <w:left w:val="single" w:sz="4" w:space="0" w:color="auto"/>
              <w:bottom w:val="single" w:sz="4" w:space="0" w:color="auto"/>
              <w:right w:val="single" w:sz="4" w:space="0" w:color="auto"/>
            </w:tcBorders>
          </w:tcPr>
          <w:p w:rsidR="0021072F" w:rsidRPr="00CF28CD" w:rsidRDefault="0021072F" w:rsidP="00FC6A21">
            <w:pPr>
              <w:jc w:val="center"/>
            </w:pPr>
            <w:r>
              <w:t>%</w:t>
            </w: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6139B7">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r>
              <w:rPr>
                <w:sz w:val="22"/>
                <w:szCs w:val="22"/>
              </w:rPr>
              <w:t>100</w:t>
            </w: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r>
              <w:rPr>
                <w:sz w:val="22"/>
                <w:szCs w:val="22"/>
              </w:rPr>
              <w:t>100</w:t>
            </w: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r>
              <w:rPr>
                <w:sz w:val="22"/>
                <w:szCs w:val="22"/>
              </w:rPr>
              <w:t>-</w:t>
            </w:r>
          </w:p>
        </w:tc>
      </w:tr>
      <w:tr w:rsidR="0021072F" w:rsidRPr="00257159" w:rsidTr="0095607A">
        <w:trPr>
          <w:trHeight w:val="628"/>
        </w:trPr>
        <w:tc>
          <w:tcPr>
            <w:tcW w:w="709" w:type="dxa"/>
            <w:tcBorders>
              <w:top w:val="single" w:sz="4" w:space="0" w:color="auto"/>
              <w:left w:val="single" w:sz="4" w:space="0" w:color="auto"/>
              <w:bottom w:val="single" w:sz="4" w:space="0" w:color="auto"/>
              <w:right w:val="single" w:sz="4" w:space="0" w:color="auto"/>
            </w:tcBorders>
          </w:tcPr>
          <w:p w:rsidR="0021072F" w:rsidRPr="00CF28CD" w:rsidRDefault="0021072F" w:rsidP="00FC6A21">
            <w:pPr>
              <w:jc w:val="center"/>
            </w:pPr>
            <w:r>
              <w:t>14</w:t>
            </w:r>
          </w:p>
        </w:tc>
        <w:tc>
          <w:tcPr>
            <w:tcW w:w="2552" w:type="dxa"/>
            <w:tcBorders>
              <w:top w:val="single" w:sz="4" w:space="0" w:color="auto"/>
              <w:left w:val="single" w:sz="4" w:space="0" w:color="auto"/>
              <w:bottom w:val="single" w:sz="4" w:space="0" w:color="auto"/>
              <w:right w:val="single" w:sz="4" w:space="0" w:color="auto"/>
            </w:tcBorders>
          </w:tcPr>
          <w:p w:rsidR="0021072F" w:rsidRDefault="0021072F" w:rsidP="00207C41">
            <w:pPr>
              <w:rPr>
                <w:rFonts w:eastAsia="Calibri"/>
                <w:lang w:eastAsia="en-US"/>
              </w:rPr>
            </w:pPr>
            <w:r>
              <w:rPr>
                <w:rFonts w:eastAsia="Calibri"/>
                <w:lang w:eastAsia="en-US"/>
              </w:rPr>
              <w:t>Отдельное мероприятие «Государственная кадастровая оценка»</w:t>
            </w:r>
          </w:p>
        </w:tc>
        <w:tc>
          <w:tcPr>
            <w:tcW w:w="709"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CF28CD">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6139B7">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21072F" w:rsidRDefault="0021072F" w:rsidP="00FC6A21">
            <w:pPr>
              <w:jc w:val="center"/>
              <w:rPr>
                <w:sz w:val="22"/>
                <w:szCs w:val="22"/>
              </w:rPr>
            </w:pPr>
          </w:p>
        </w:tc>
      </w:tr>
      <w:tr w:rsidR="00947B9D" w:rsidRPr="00257159" w:rsidTr="0095607A">
        <w:trPr>
          <w:trHeight w:val="628"/>
        </w:trPr>
        <w:tc>
          <w:tcPr>
            <w:tcW w:w="709" w:type="dxa"/>
            <w:tcBorders>
              <w:top w:val="single" w:sz="4" w:space="0" w:color="auto"/>
              <w:left w:val="single" w:sz="4" w:space="0" w:color="auto"/>
              <w:bottom w:val="single" w:sz="4" w:space="0" w:color="auto"/>
              <w:right w:val="single" w:sz="4" w:space="0" w:color="auto"/>
            </w:tcBorders>
          </w:tcPr>
          <w:p w:rsidR="00947B9D" w:rsidRPr="00CF28CD" w:rsidRDefault="00947B9D" w:rsidP="00FC6A21">
            <w:pPr>
              <w:jc w:val="center"/>
            </w:pPr>
            <w:r>
              <w:t>14.1</w:t>
            </w:r>
          </w:p>
        </w:tc>
        <w:tc>
          <w:tcPr>
            <w:tcW w:w="2552" w:type="dxa"/>
            <w:tcBorders>
              <w:top w:val="single" w:sz="4" w:space="0" w:color="auto"/>
              <w:left w:val="single" w:sz="4" w:space="0" w:color="auto"/>
              <w:bottom w:val="single" w:sz="4" w:space="0" w:color="auto"/>
              <w:right w:val="single" w:sz="4" w:space="0" w:color="auto"/>
            </w:tcBorders>
          </w:tcPr>
          <w:p w:rsidR="00947B9D" w:rsidRDefault="00947B9D" w:rsidP="00207C41">
            <w:pPr>
              <w:rPr>
                <w:rFonts w:eastAsia="Calibri"/>
                <w:lang w:eastAsia="en-US"/>
              </w:rPr>
            </w:pPr>
            <w:r>
              <w:rPr>
                <w:rFonts w:eastAsia="Calibri"/>
                <w:lang w:eastAsia="en-US"/>
              </w:rPr>
              <w:t>О</w:t>
            </w:r>
            <w:r w:rsidRPr="00397547">
              <w:rPr>
                <w:rFonts w:eastAsia="Calibri"/>
                <w:lang w:eastAsia="en-US"/>
              </w:rPr>
              <w:t>бъем собранной информации по объектам недвижимого имущества</w:t>
            </w:r>
          </w:p>
        </w:tc>
        <w:tc>
          <w:tcPr>
            <w:tcW w:w="709" w:type="dxa"/>
            <w:tcBorders>
              <w:top w:val="single" w:sz="4" w:space="0" w:color="auto"/>
              <w:left w:val="single" w:sz="4" w:space="0" w:color="auto"/>
              <w:bottom w:val="single" w:sz="4" w:space="0" w:color="auto"/>
              <w:right w:val="single" w:sz="4" w:space="0" w:color="auto"/>
            </w:tcBorders>
          </w:tcPr>
          <w:p w:rsidR="00947B9D" w:rsidRDefault="00947B9D" w:rsidP="007D0CB9">
            <w:pPr>
              <w:jc w:val="center"/>
            </w:pPr>
            <w:r>
              <w:t>ед</w:t>
            </w:r>
          </w:p>
        </w:tc>
        <w:tc>
          <w:tcPr>
            <w:tcW w:w="1176" w:type="dxa"/>
            <w:tcBorders>
              <w:top w:val="single" w:sz="4" w:space="0" w:color="auto"/>
              <w:left w:val="single" w:sz="4" w:space="0" w:color="auto"/>
              <w:bottom w:val="single" w:sz="4" w:space="0" w:color="auto"/>
              <w:right w:val="single" w:sz="4" w:space="0" w:color="auto"/>
            </w:tcBorders>
          </w:tcPr>
          <w:p w:rsidR="00947B9D" w:rsidRDefault="00947B9D" w:rsidP="00EA2322">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947B9D" w:rsidRDefault="00947B9D" w:rsidP="00EA2322">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947B9D" w:rsidRDefault="00947B9D" w:rsidP="00EA2322">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947B9D" w:rsidRDefault="00947B9D" w:rsidP="00EA2322">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947B9D" w:rsidRDefault="00947B9D" w:rsidP="00EA2322">
            <w:pPr>
              <w:jc w:val="center"/>
              <w:rPr>
                <w:sz w:val="22"/>
                <w:szCs w:val="22"/>
              </w:rPr>
            </w:pPr>
            <w:r>
              <w:rPr>
                <w:sz w:val="22"/>
                <w:szCs w:val="22"/>
              </w:rPr>
              <w:t>-</w:t>
            </w:r>
          </w:p>
        </w:tc>
        <w:tc>
          <w:tcPr>
            <w:tcW w:w="1177" w:type="dxa"/>
            <w:tcBorders>
              <w:top w:val="single" w:sz="4" w:space="0" w:color="auto"/>
              <w:left w:val="single" w:sz="4" w:space="0" w:color="auto"/>
              <w:bottom w:val="single" w:sz="4" w:space="0" w:color="auto"/>
              <w:right w:val="single" w:sz="4" w:space="0" w:color="auto"/>
            </w:tcBorders>
          </w:tcPr>
          <w:p w:rsidR="00947B9D" w:rsidRDefault="00947B9D" w:rsidP="00EA2322">
            <w:pPr>
              <w:jc w:val="center"/>
              <w:rPr>
                <w:sz w:val="22"/>
                <w:szCs w:val="22"/>
              </w:rPr>
            </w:pPr>
            <w:r>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947B9D" w:rsidRDefault="00947B9D" w:rsidP="00947B9D">
            <w:pPr>
              <w:jc w:val="center"/>
              <w:rPr>
                <w:sz w:val="22"/>
                <w:szCs w:val="22"/>
              </w:rPr>
            </w:pPr>
            <w:r>
              <w:rPr>
                <w:sz w:val="22"/>
                <w:szCs w:val="22"/>
              </w:rPr>
              <w:t>600000</w:t>
            </w:r>
          </w:p>
        </w:tc>
        <w:tc>
          <w:tcPr>
            <w:tcW w:w="1177" w:type="dxa"/>
            <w:tcBorders>
              <w:top w:val="single" w:sz="4" w:space="0" w:color="auto"/>
              <w:left w:val="single" w:sz="4" w:space="0" w:color="auto"/>
              <w:bottom w:val="single" w:sz="4" w:space="0" w:color="auto"/>
              <w:right w:val="single" w:sz="4" w:space="0" w:color="auto"/>
            </w:tcBorders>
          </w:tcPr>
          <w:p w:rsidR="00947B9D" w:rsidRDefault="00947B9D" w:rsidP="006107C2">
            <w:pPr>
              <w:jc w:val="center"/>
              <w:rPr>
                <w:sz w:val="22"/>
                <w:szCs w:val="22"/>
              </w:rPr>
            </w:pPr>
            <w:r>
              <w:rPr>
                <w:sz w:val="22"/>
                <w:szCs w:val="22"/>
              </w:rPr>
              <w:t>1</w:t>
            </w:r>
            <w:r w:rsidR="006107C2">
              <w:rPr>
                <w:sz w:val="22"/>
                <w:szCs w:val="22"/>
              </w:rPr>
              <w:t>1</w:t>
            </w:r>
            <w:r>
              <w:rPr>
                <w:sz w:val="22"/>
                <w:szCs w:val="22"/>
              </w:rPr>
              <w:t>25000</w:t>
            </w:r>
          </w:p>
        </w:tc>
        <w:tc>
          <w:tcPr>
            <w:tcW w:w="1176" w:type="dxa"/>
            <w:tcBorders>
              <w:top w:val="single" w:sz="4" w:space="0" w:color="auto"/>
              <w:left w:val="single" w:sz="4" w:space="0" w:color="auto"/>
              <w:bottom w:val="single" w:sz="4" w:space="0" w:color="auto"/>
              <w:right w:val="single" w:sz="4" w:space="0" w:color="auto"/>
            </w:tcBorders>
          </w:tcPr>
          <w:p w:rsidR="00947B9D" w:rsidRDefault="00947B9D" w:rsidP="00CC0687">
            <w:pPr>
              <w:jc w:val="center"/>
              <w:rPr>
                <w:sz w:val="22"/>
                <w:szCs w:val="22"/>
              </w:rPr>
            </w:pPr>
            <w:r>
              <w:rPr>
                <w:sz w:val="22"/>
                <w:szCs w:val="22"/>
              </w:rPr>
              <w:t>17</w:t>
            </w:r>
            <w:r w:rsidR="006107C2">
              <w:rPr>
                <w:sz w:val="22"/>
                <w:szCs w:val="22"/>
              </w:rPr>
              <w:t>25</w:t>
            </w:r>
            <w:r>
              <w:rPr>
                <w:sz w:val="22"/>
                <w:szCs w:val="22"/>
              </w:rPr>
              <w:t>000</w:t>
            </w:r>
          </w:p>
        </w:tc>
        <w:tc>
          <w:tcPr>
            <w:tcW w:w="1177" w:type="dxa"/>
            <w:tcBorders>
              <w:top w:val="single" w:sz="4" w:space="0" w:color="auto"/>
              <w:left w:val="single" w:sz="4" w:space="0" w:color="auto"/>
              <w:bottom w:val="single" w:sz="4" w:space="0" w:color="auto"/>
              <w:right w:val="single" w:sz="4" w:space="0" w:color="auto"/>
            </w:tcBorders>
          </w:tcPr>
          <w:p w:rsidR="00947B9D" w:rsidRDefault="00947B9D" w:rsidP="006107C2">
            <w:pPr>
              <w:jc w:val="center"/>
              <w:rPr>
                <w:sz w:val="22"/>
                <w:szCs w:val="22"/>
              </w:rPr>
            </w:pPr>
            <w:r>
              <w:rPr>
                <w:sz w:val="22"/>
                <w:szCs w:val="22"/>
              </w:rPr>
              <w:t>17</w:t>
            </w:r>
            <w:r w:rsidR="006107C2">
              <w:rPr>
                <w:sz w:val="22"/>
                <w:szCs w:val="22"/>
              </w:rPr>
              <w:t>25</w:t>
            </w:r>
            <w:r>
              <w:rPr>
                <w:sz w:val="22"/>
                <w:szCs w:val="22"/>
              </w:rPr>
              <w:t>000</w:t>
            </w:r>
          </w:p>
        </w:tc>
      </w:tr>
    </w:tbl>
    <w:p w:rsidR="00CF28CD" w:rsidRDefault="00CF28CD" w:rsidP="00DD7683">
      <w:pPr>
        <w:jc w:val="center"/>
        <w:rPr>
          <w:sz w:val="28"/>
          <w:szCs w:val="28"/>
        </w:rPr>
      </w:pPr>
    </w:p>
    <w:p w:rsidR="00DD7683" w:rsidRDefault="00DD7683" w:rsidP="00DD7683">
      <w:pPr>
        <w:jc w:val="center"/>
        <w:rPr>
          <w:sz w:val="28"/>
          <w:szCs w:val="28"/>
          <w:lang w:eastAsia="en-US"/>
        </w:rPr>
      </w:pPr>
      <w:r w:rsidRPr="00257159">
        <w:rPr>
          <w:sz w:val="28"/>
          <w:szCs w:val="28"/>
        </w:rPr>
        <w:t>________________</w:t>
      </w:r>
    </w:p>
    <w:p w:rsidR="00D36ED0" w:rsidRDefault="00D36ED0" w:rsidP="00257159">
      <w:pPr>
        <w:spacing w:line="360" w:lineRule="auto"/>
        <w:ind w:firstLine="10915"/>
        <w:rPr>
          <w:sz w:val="28"/>
          <w:szCs w:val="28"/>
        </w:rPr>
        <w:sectPr w:rsidR="00D36ED0" w:rsidSect="0007570A">
          <w:pgSz w:w="16838" w:h="11906" w:orient="landscape"/>
          <w:pgMar w:top="851" w:right="851" w:bottom="851" w:left="851" w:header="709" w:footer="709" w:gutter="0"/>
          <w:pgNumType w:start="15"/>
          <w:cols w:space="708"/>
          <w:docGrid w:linePitch="360"/>
        </w:sectPr>
      </w:pPr>
    </w:p>
    <w:p w:rsidR="006052B3" w:rsidRDefault="006052B3" w:rsidP="00462752">
      <w:pPr>
        <w:ind w:left="11340"/>
        <w:rPr>
          <w:sz w:val="28"/>
          <w:szCs w:val="28"/>
          <w:lang w:eastAsia="en-US"/>
        </w:rPr>
      </w:pPr>
    </w:p>
    <w:p w:rsidR="006052B3" w:rsidRDefault="006052B3" w:rsidP="006052B3">
      <w:pPr>
        <w:ind w:left="9911" w:firstLine="709"/>
        <w:rPr>
          <w:sz w:val="28"/>
          <w:szCs w:val="28"/>
          <w:lang w:eastAsia="en-US"/>
        </w:rPr>
      </w:pPr>
      <w:r>
        <w:rPr>
          <w:sz w:val="28"/>
          <w:szCs w:val="28"/>
          <w:lang w:eastAsia="en-US"/>
        </w:rPr>
        <w:t xml:space="preserve">Приложение № 2 </w:t>
      </w:r>
    </w:p>
    <w:p w:rsidR="006052B3" w:rsidRPr="00257159" w:rsidRDefault="006052B3" w:rsidP="006052B3">
      <w:pPr>
        <w:ind w:left="10620"/>
        <w:rPr>
          <w:sz w:val="28"/>
          <w:szCs w:val="28"/>
          <w:lang w:eastAsia="en-US"/>
        </w:rPr>
      </w:pPr>
    </w:p>
    <w:p w:rsidR="006052B3" w:rsidRDefault="006052B3" w:rsidP="006052B3">
      <w:pPr>
        <w:ind w:left="10620"/>
        <w:rPr>
          <w:sz w:val="28"/>
          <w:szCs w:val="28"/>
          <w:lang w:eastAsia="en-US"/>
        </w:rPr>
      </w:pPr>
      <w:r w:rsidRPr="00257159">
        <w:rPr>
          <w:sz w:val="28"/>
          <w:szCs w:val="28"/>
          <w:lang w:eastAsia="en-US"/>
        </w:rPr>
        <w:t xml:space="preserve">Приложение № </w:t>
      </w:r>
      <w:r w:rsidR="00D7682F">
        <w:rPr>
          <w:sz w:val="28"/>
          <w:szCs w:val="28"/>
          <w:lang w:eastAsia="en-US"/>
        </w:rPr>
        <w:t>1</w:t>
      </w:r>
      <w:r>
        <w:rPr>
          <w:sz w:val="28"/>
          <w:szCs w:val="28"/>
          <w:lang w:eastAsia="en-US"/>
        </w:rPr>
        <w:t>–1</w:t>
      </w:r>
    </w:p>
    <w:p w:rsidR="006052B3" w:rsidRPr="00257159" w:rsidRDefault="006052B3" w:rsidP="006052B3">
      <w:pPr>
        <w:ind w:left="10620"/>
        <w:rPr>
          <w:sz w:val="28"/>
          <w:szCs w:val="28"/>
          <w:lang w:eastAsia="en-US"/>
        </w:rPr>
      </w:pPr>
    </w:p>
    <w:p w:rsidR="006052B3" w:rsidRPr="00257159" w:rsidRDefault="006052B3" w:rsidP="006052B3">
      <w:pPr>
        <w:spacing w:line="360" w:lineRule="auto"/>
        <w:ind w:left="9911" w:firstLine="709"/>
        <w:rPr>
          <w:sz w:val="28"/>
          <w:szCs w:val="28"/>
          <w:lang w:eastAsia="en-US"/>
        </w:rPr>
      </w:pPr>
      <w:r w:rsidRPr="00257159">
        <w:rPr>
          <w:sz w:val="28"/>
          <w:szCs w:val="28"/>
          <w:lang w:eastAsia="en-US"/>
        </w:rPr>
        <w:t>к Государственной программе</w:t>
      </w:r>
    </w:p>
    <w:p w:rsidR="006052B3" w:rsidRDefault="006052B3" w:rsidP="006052B3">
      <w:pPr>
        <w:jc w:val="center"/>
        <w:rPr>
          <w:b/>
          <w:sz w:val="28"/>
          <w:szCs w:val="28"/>
        </w:rPr>
      </w:pPr>
      <w:r>
        <w:rPr>
          <w:b/>
          <w:sz w:val="28"/>
          <w:szCs w:val="28"/>
        </w:rPr>
        <w:t>ИЗМЕНЕНИ</w:t>
      </w:r>
      <w:r w:rsidR="00E16933">
        <w:rPr>
          <w:b/>
          <w:sz w:val="28"/>
          <w:szCs w:val="28"/>
        </w:rPr>
        <w:t>Я</w:t>
      </w:r>
    </w:p>
    <w:p w:rsidR="006052B3" w:rsidRDefault="006052B3" w:rsidP="006052B3">
      <w:pPr>
        <w:jc w:val="center"/>
        <w:rPr>
          <w:b/>
          <w:sz w:val="28"/>
          <w:szCs w:val="28"/>
        </w:rPr>
      </w:pPr>
      <w:r>
        <w:rPr>
          <w:b/>
          <w:sz w:val="28"/>
          <w:szCs w:val="28"/>
        </w:rPr>
        <w:t>в методике расчета значений целевых показателей отдельных мероприятий Государственной программы</w:t>
      </w:r>
    </w:p>
    <w:p w:rsidR="006052B3" w:rsidRDefault="006052B3" w:rsidP="006052B3">
      <w:pPr>
        <w:jc w:val="center"/>
        <w:rPr>
          <w:b/>
          <w:sz w:val="28"/>
          <w:szCs w:val="28"/>
        </w:rPr>
      </w:pPr>
    </w:p>
    <w:tbl>
      <w:tblPr>
        <w:tblStyle w:val="af"/>
        <w:tblW w:w="0" w:type="auto"/>
        <w:tblLook w:val="04A0" w:firstRow="1" w:lastRow="0" w:firstColumn="1" w:lastColumn="0" w:noHBand="0" w:noVBand="1"/>
      </w:tblPr>
      <w:tblGrid>
        <w:gridCol w:w="817"/>
        <w:gridCol w:w="7229"/>
        <w:gridCol w:w="7306"/>
      </w:tblGrid>
      <w:tr w:rsidR="006052B3" w:rsidTr="004113DB">
        <w:trPr>
          <w:tblHeader/>
        </w:trPr>
        <w:tc>
          <w:tcPr>
            <w:tcW w:w="817" w:type="dxa"/>
          </w:tcPr>
          <w:p w:rsidR="006052B3" w:rsidRPr="00194288" w:rsidRDefault="006052B3" w:rsidP="004113DB">
            <w:pPr>
              <w:jc w:val="center"/>
              <w:rPr>
                <w:color w:val="000000"/>
                <w:sz w:val="28"/>
                <w:szCs w:val="28"/>
              </w:rPr>
            </w:pPr>
            <w:r w:rsidRPr="00EA00BB">
              <w:rPr>
                <w:color w:val="000000"/>
                <w:sz w:val="28"/>
                <w:szCs w:val="28"/>
              </w:rPr>
              <w:t>№ п/п</w:t>
            </w:r>
          </w:p>
        </w:tc>
        <w:tc>
          <w:tcPr>
            <w:tcW w:w="7229" w:type="dxa"/>
          </w:tcPr>
          <w:p w:rsidR="006052B3" w:rsidRDefault="006052B3" w:rsidP="004113DB">
            <w:pPr>
              <w:jc w:val="center"/>
              <w:rPr>
                <w:b/>
                <w:sz w:val="28"/>
                <w:szCs w:val="28"/>
              </w:rPr>
            </w:pPr>
            <w:r w:rsidRPr="00194288">
              <w:rPr>
                <w:color w:val="000000"/>
                <w:sz w:val="28"/>
                <w:szCs w:val="28"/>
              </w:rPr>
              <w:t>Наименование отдельного мероприятия</w:t>
            </w:r>
            <w:r>
              <w:rPr>
                <w:color w:val="000000"/>
                <w:sz w:val="28"/>
                <w:szCs w:val="28"/>
              </w:rPr>
              <w:t xml:space="preserve"> Государственной программы</w:t>
            </w:r>
            <w:r w:rsidRPr="00194288">
              <w:rPr>
                <w:color w:val="000000"/>
                <w:sz w:val="28"/>
                <w:szCs w:val="28"/>
              </w:rPr>
              <w:t>, наименование показателя</w:t>
            </w:r>
            <w:r>
              <w:rPr>
                <w:color w:val="000000"/>
                <w:sz w:val="28"/>
                <w:szCs w:val="28"/>
              </w:rPr>
              <w:t>, единица измерения</w:t>
            </w:r>
          </w:p>
        </w:tc>
        <w:tc>
          <w:tcPr>
            <w:tcW w:w="7306" w:type="dxa"/>
          </w:tcPr>
          <w:p w:rsidR="006052B3" w:rsidRDefault="006052B3" w:rsidP="004113DB">
            <w:pPr>
              <w:jc w:val="center"/>
              <w:rPr>
                <w:color w:val="000000"/>
                <w:sz w:val="28"/>
                <w:szCs w:val="28"/>
              </w:rPr>
            </w:pPr>
            <w:r w:rsidRPr="00194288">
              <w:rPr>
                <w:color w:val="000000"/>
                <w:sz w:val="28"/>
                <w:szCs w:val="28"/>
              </w:rPr>
              <w:t xml:space="preserve">Методика расчета значения показателя, </w:t>
            </w:r>
          </w:p>
          <w:p w:rsidR="006052B3" w:rsidRPr="00194288" w:rsidRDefault="006052B3" w:rsidP="004113DB">
            <w:pPr>
              <w:jc w:val="center"/>
              <w:rPr>
                <w:color w:val="000000"/>
                <w:sz w:val="28"/>
                <w:szCs w:val="28"/>
              </w:rPr>
            </w:pPr>
            <w:r w:rsidRPr="00194288">
              <w:rPr>
                <w:color w:val="000000"/>
                <w:sz w:val="28"/>
                <w:szCs w:val="28"/>
              </w:rPr>
              <w:t>источник получения информации</w:t>
            </w:r>
          </w:p>
        </w:tc>
      </w:tr>
      <w:tr w:rsidR="005C30E6" w:rsidTr="00E16933">
        <w:tc>
          <w:tcPr>
            <w:tcW w:w="817" w:type="dxa"/>
          </w:tcPr>
          <w:p w:rsidR="005C30E6" w:rsidRPr="00464E7A" w:rsidRDefault="005C30E6" w:rsidP="00E16933">
            <w:pPr>
              <w:spacing w:line="360" w:lineRule="auto"/>
              <w:jc w:val="center"/>
              <w:rPr>
                <w:sz w:val="28"/>
                <w:szCs w:val="28"/>
              </w:rPr>
            </w:pPr>
            <w:r w:rsidRPr="00464E7A">
              <w:rPr>
                <w:sz w:val="28"/>
                <w:szCs w:val="28"/>
              </w:rPr>
              <w:t>1</w:t>
            </w:r>
            <w:r>
              <w:rPr>
                <w:sz w:val="28"/>
                <w:szCs w:val="28"/>
              </w:rPr>
              <w:t>2</w:t>
            </w:r>
          </w:p>
        </w:tc>
        <w:tc>
          <w:tcPr>
            <w:tcW w:w="7229" w:type="dxa"/>
          </w:tcPr>
          <w:p w:rsidR="005C30E6" w:rsidRPr="00464E7A" w:rsidRDefault="005C30E6" w:rsidP="00E16933">
            <w:pPr>
              <w:jc w:val="both"/>
              <w:rPr>
                <w:color w:val="000000"/>
                <w:sz w:val="28"/>
                <w:szCs w:val="28"/>
              </w:rPr>
            </w:pPr>
            <w:r w:rsidRPr="00464E7A">
              <w:rPr>
                <w:color w:val="000000"/>
                <w:sz w:val="28"/>
                <w:szCs w:val="28"/>
              </w:rPr>
              <w:t>Отдельное мероприятие «</w:t>
            </w:r>
            <w:r w:rsidRPr="00785591">
              <w:rPr>
                <w:sz w:val="28"/>
                <w:szCs w:val="28"/>
              </w:rPr>
              <w:t>Проведение комплексных кадастровых работ</w:t>
            </w:r>
            <w:r w:rsidRPr="00464E7A">
              <w:rPr>
                <w:color w:val="000000"/>
                <w:sz w:val="28"/>
                <w:szCs w:val="28"/>
              </w:rPr>
              <w:t>»</w:t>
            </w:r>
          </w:p>
        </w:tc>
        <w:tc>
          <w:tcPr>
            <w:tcW w:w="7306" w:type="dxa"/>
          </w:tcPr>
          <w:p w:rsidR="005C30E6" w:rsidRPr="00464E7A" w:rsidRDefault="005C30E6" w:rsidP="00E16933">
            <w:pPr>
              <w:ind w:firstLine="709"/>
              <w:rPr>
                <w:color w:val="000000"/>
                <w:sz w:val="28"/>
                <w:szCs w:val="28"/>
              </w:rPr>
            </w:pPr>
          </w:p>
        </w:tc>
      </w:tr>
      <w:tr w:rsidR="005C30E6" w:rsidTr="00E16933">
        <w:tc>
          <w:tcPr>
            <w:tcW w:w="817" w:type="dxa"/>
          </w:tcPr>
          <w:p w:rsidR="005C30E6" w:rsidRPr="00464E7A" w:rsidRDefault="005C30E6" w:rsidP="00E16933">
            <w:pPr>
              <w:spacing w:line="360" w:lineRule="auto"/>
              <w:jc w:val="center"/>
              <w:rPr>
                <w:sz w:val="28"/>
                <w:szCs w:val="28"/>
              </w:rPr>
            </w:pPr>
          </w:p>
        </w:tc>
        <w:tc>
          <w:tcPr>
            <w:tcW w:w="7229" w:type="dxa"/>
          </w:tcPr>
          <w:p w:rsidR="005C30E6" w:rsidRPr="006052B3" w:rsidRDefault="005C30E6" w:rsidP="00E16933">
            <w:pPr>
              <w:jc w:val="both"/>
              <w:rPr>
                <w:color w:val="000000"/>
                <w:sz w:val="28"/>
                <w:szCs w:val="28"/>
              </w:rPr>
            </w:pPr>
            <w:r w:rsidRPr="006052B3">
              <w:rPr>
                <w:rFonts w:eastAsia="Calibri"/>
                <w:sz w:val="28"/>
                <w:szCs w:val="28"/>
                <w:lang w:eastAsia="en-US"/>
              </w:rPr>
              <w:t>Доля кадастровых кварталов, в отношении которых проведены комплексные кадастровые работы, от общего количества кварталов, запланированных для проведения комплексных кадастровых работ в отчетном году</w:t>
            </w:r>
          </w:p>
        </w:tc>
        <w:tc>
          <w:tcPr>
            <w:tcW w:w="7306" w:type="dxa"/>
          </w:tcPr>
          <w:p w:rsidR="005C30E6" w:rsidRDefault="005C30E6" w:rsidP="00E16933">
            <w:pPr>
              <w:jc w:val="both"/>
              <w:rPr>
                <w:sz w:val="28"/>
                <w:szCs w:val="28"/>
              </w:rPr>
            </w:pPr>
            <w:r>
              <w:rPr>
                <w:sz w:val="28"/>
                <w:szCs w:val="28"/>
              </w:rPr>
              <w:t>з</w:t>
            </w:r>
            <w:r w:rsidRPr="0003522B">
              <w:rPr>
                <w:sz w:val="28"/>
                <w:szCs w:val="28"/>
              </w:rPr>
              <w:t xml:space="preserve">начение показателя определяется </w:t>
            </w:r>
            <w:r>
              <w:rPr>
                <w:sz w:val="28"/>
                <w:szCs w:val="28"/>
              </w:rPr>
              <w:t xml:space="preserve">на основании данных муниципального образования и </w:t>
            </w:r>
            <w:r w:rsidRPr="0003522B">
              <w:rPr>
                <w:sz w:val="28"/>
                <w:szCs w:val="28"/>
              </w:rPr>
              <w:t>исчисляется по следующей формуле:</w:t>
            </w:r>
          </w:p>
          <w:p w:rsidR="005C30E6" w:rsidRPr="0003522B" w:rsidRDefault="005C30E6" w:rsidP="00E16933">
            <w:pPr>
              <w:ind w:firstLine="579"/>
              <w:jc w:val="center"/>
              <w:rPr>
                <w:sz w:val="28"/>
                <w:szCs w:val="28"/>
              </w:rPr>
            </w:pPr>
            <w:r>
              <w:rPr>
                <w:sz w:val="28"/>
                <w:szCs w:val="28"/>
              </w:rPr>
              <w:t>КК% = ККо / ККобщ х 100 %, где:</w:t>
            </w:r>
          </w:p>
          <w:p w:rsidR="005C30E6" w:rsidRDefault="005C30E6" w:rsidP="00E16933">
            <w:pPr>
              <w:jc w:val="both"/>
              <w:rPr>
                <w:rFonts w:eastAsia="Calibri"/>
                <w:sz w:val="28"/>
                <w:szCs w:val="28"/>
                <w:lang w:eastAsia="en-US"/>
              </w:rPr>
            </w:pPr>
            <w:r>
              <w:rPr>
                <w:rFonts w:eastAsia="Calibri"/>
                <w:sz w:val="28"/>
                <w:szCs w:val="28"/>
                <w:lang w:eastAsia="en-US"/>
              </w:rPr>
              <w:t xml:space="preserve">КК%  – доля </w:t>
            </w:r>
            <w:r w:rsidRPr="006052B3">
              <w:rPr>
                <w:rFonts w:eastAsia="Calibri"/>
                <w:sz w:val="28"/>
                <w:szCs w:val="28"/>
                <w:lang w:eastAsia="en-US"/>
              </w:rPr>
              <w:t xml:space="preserve">кадастровых кварталов, в отношении которых проведены комплексные кадастровые работы, от общего количества кварталов, запланированных для </w:t>
            </w:r>
            <w:r>
              <w:rPr>
                <w:rFonts w:eastAsia="Calibri"/>
                <w:sz w:val="28"/>
                <w:szCs w:val="28"/>
                <w:lang w:eastAsia="en-US"/>
              </w:rPr>
              <w:t xml:space="preserve">        </w:t>
            </w:r>
            <w:r w:rsidRPr="006052B3">
              <w:rPr>
                <w:rFonts w:eastAsia="Calibri"/>
                <w:sz w:val="28"/>
                <w:szCs w:val="28"/>
                <w:lang w:eastAsia="en-US"/>
              </w:rPr>
              <w:t>проведения комплексных кадастровых работ в отчетном году</w:t>
            </w:r>
            <w:r>
              <w:rPr>
                <w:rFonts w:eastAsia="Calibri"/>
                <w:sz w:val="28"/>
                <w:szCs w:val="28"/>
                <w:lang w:eastAsia="en-US"/>
              </w:rPr>
              <w:t>, %;</w:t>
            </w:r>
          </w:p>
          <w:p w:rsidR="005C30E6" w:rsidRDefault="005C30E6" w:rsidP="00E16933">
            <w:pPr>
              <w:jc w:val="both"/>
              <w:rPr>
                <w:rFonts w:eastAsia="Calibri"/>
                <w:sz w:val="28"/>
                <w:szCs w:val="28"/>
                <w:lang w:eastAsia="en-US"/>
              </w:rPr>
            </w:pPr>
            <w:r>
              <w:rPr>
                <w:rFonts w:eastAsia="Calibri"/>
                <w:sz w:val="28"/>
                <w:szCs w:val="28"/>
                <w:lang w:eastAsia="en-US"/>
              </w:rPr>
              <w:t xml:space="preserve">ККо – количество кадастровых кварталов, </w:t>
            </w:r>
            <w:r w:rsidRPr="006052B3">
              <w:rPr>
                <w:rFonts w:eastAsia="Calibri"/>
                <w:sz w:val="28"/>
                <w:szCs w:val="28"/>
                <w:lang w:eastAsia="en-US"/>
              </w:rPr>
              <w:t>в отношении которых проведены комплексные кадастровые работы</w:t>
            </w:r>
            <w:r>
              <w:rPr>
                <w:rFonts w:eastAsia="Calibri"/>
                <w:sz w:val="28"/>
                <w:szCs w:val="28"/>
                <w:lang w:eastAsia="en-US"/>
              </w:rPr>
              <w:t xml:space="preserve"> в </w:t>
            </w:r>
            <w:r w:rsidR="00947B9D">
              <w:rPr>
                <w:rFonts w:eastAsia="Calibri"/>
                <w:sz w:val="28"/>
                <w:szCs w:val="28"/>
                <w:lang w:eastAsia="en-US"/>
              </w:rPr>
              <w:t>отчетном</w:t>
            </w:r>
            <w:r>
              <w:rPr>
                <w:rFonts w:eastAsia="Calibri"/>
                <w:sz w:val="28"/>
                <w:szCs w:val="28"/>
                <w:lang w:eastAsia="en-US"/>
              </w:rPr>
              <w:t xml:space="preserve"> году, единиц;</w:t>
            </w:r>
          </w:p>
          <w:p w:rsidR="005C30E6" w:rsidRPr="00464E7A" w:rsidRDefault="005C30E6" w:rsidP="00E16933">
            <w:pPr>
              <w:autoSpaceDE w:val="0"/>
              <w:autoSpaceDN w:val="0"/>
              <w:adjustRightInd w:val="0"/>
              <w:jc w:val="both"/>
              <w:rPr>
                <w:color w:val="000000"/>
                <w:sz w:val="28"/>
                <w:szCs w:val="28"/>
              </w:rPr>
            </w:pPr>
            <w:r>
              <w:rPr>
                <w:rFonts w:eastAsia="Calibri"/>
                <w:sz w:val="28"/>
                <w:szCs w:val="28"/>
                <w:lang w:eastAsia="en-US"/>
              </w:rPr>
              <w:t xml:space="preserve">ККобщ – общее количество кадастровых кварталов, </w:t>
            </w:r>
            <w:r w:rsidRPr="006052B3">
              <w:rPr>
                <w:rFonts w:eastAsia="Calibri"/>
                <w:sz w:val="28"/>
                <w:szCs w:val="28"/>
                <w:lang w:eastAsia="en-US"/>
              </w:rPr>
              <w:t>запланированных для проведения комплексных кадастровых работ в отчетном год</w:t>
            </w:r>
            <w:r>
              <w:rPr>
                <w:rFonts w:eastAsia="Calibri"/>
                <w:sz w:val="28"/>
                <w:szCs w:val="28"/>
                <w:lang w:eastAsia="en-US"/>
              </w:rPr>
              <w:t>у, единиц</w:t>
            </w:r>
          </w:p>
        </w:tc>
      </w:tr>
      <w:tr w:rsidR="006052B3" w:rsidTr="004113DB">
        <w:tc>
          <w:tcPr>
            <w:tcW w:w="817" w:type="dxa"/>
          </w:tcPr>
          <w:p w:rsidR="006052B3" w:rsidRPr="00464E7A" w:rsidRDefault="00F86C25" w:rsidP="004113DB">
            <w:pPr>
              <w:spacing w:line="360" w:lineRule="auto"/>
              <w:jc w:val="center"/>
              <w:rPr>
                <w:sz w:val="28"/>
                <w:szCs w:val="28"/>
              </w:rPr>
            </w:pPr>
            <w:r>
              <w:rPr>
                <w:sz w:val="28"/>
                <w:szCs w:val="28"/>
              </w:rPr>
              <w:t>13</w:t>
            </w:r>
          </w:p>
        </w:tc>
        <w:tc>
          <w:tcPr>
            <w:tcW w:w="7229" w:type="dxa"/>
          </w:tcPr>
          <w:p w:rsidR="006052B3" w:rsidRPr="00464E7A" w:rsidRDefault="006052B3" w:rsidP="00F86C25">
            <w:pPr>
              <w:jc w:val="both"/>
              <w:rPr>
                <w:color w:val="000000"/>
                <w:sz w:val="28"/>
                <w:szCs w:val="28"/>
              </w:rPr>
            </w:pPr>
            <w:r w:rsidRPr="00464E7A">
              <w:rPr>
                <w:color w:val="000000"/>
                <w:sz w:val="28"/>
                <w:szCs w:val="28"/>
              </w:rPr>
              <w:t>Отдельное мероприятие «</w:t>
            </w:r>
            <w:r w:rsidR="00F86C25">
              <w:rPr>
                <w:sz w:val="28"/>
                <w:szCs w:val="28"/>
              </w:rPr>
              <w:t>Государственная кадастровая оценка»</w:t>
            </w:r>
          </w:p>
        </w:tc>
        <w:tc>
          <w:tcPr>
            <w:tcW w:w="7306" w:type="dxa"/>
          </w:tcPr>
          <w:p w:rsidR="006052B3" w:rsidRPr="00464E7A" w:rsidRDefault="006052B3" w:rsidP="004113DB">
            <w:pPr>
              <w:ind w:firstLine="709"/>
              <w:rPr>
                <w:color w:val="000000"/>
                <w:sz w:val="28"/>
                <w:szCs w:val="28"/>
              </w:rPr>
            </w:pPr>
          </w:p>
        </w:tc>
      </w:tr>
      <w:tr w:rsidR="006052B3" w:rsidTr="004113DB">
        <w:tc>
          <w:tcPr>
            <w:tcW w:w="817" w:type="dxa"/>
          </w:tcPr>
          <w:p w:rsidR="006052B3" w:rsidRPr="00464E7A" w:rsidRDefault="006052B3" w:rsidP="004113DB">
            <w:pPr>
              <w:spacing w:line="360" w:lineRule="auto"/>
              <w:jc w:val="center"/>
              <w:rPr>
                <w:sz w:val="28"/>
                <w:szCs w:val="28"/>
              </w:rPr>
            </w:pPr>
          </w:p>
        </w:tc>
        <w:tc>
          <w:tcPr>
            <w:tcW w:w="7229" w:type="dxa"/>
          </w:tcPr>
          <w:p w:rsidR="006052B3" w:rsidRPr="006052B3" w:rsidRDefault="00947B9D" w:rsidP="006052B3">
            <w:pPr>
              <w:jc w:val="both"/>
              <w:rPr>
                <w:color w:val="000000"/>
                <w:sz w:val="28"/>
                <w:szCs w:val="28"/>
              </w:rPr>
            </w:pPr>
            <w:r w:rsidRPr="00947B9D">
              <w:rPr>
                <w:color w:val="000000"/>
                <w:sz w:val="28"/>
                <w:szCs w:val="28"/>
              </w:rPr>
              <w:t>Объем собранной информации по объектам недвижимого имущества</w:t>
            </w:r>
          </w:p>
        </w:tc>
        <w:tc>
          <w:tcPr>
            <w:tcW w:w="7306" w:type="dxa"/>
          </w:tcPr>
          <w:p w:rsidR="006052B3" w:rsidRPr="00464E7A" w:rsidRDefault="002D05D2" w:rsidP="00947B9D">
            <w:pPr>
              <w:jc w:val="both"/>
              <w:rPr>
                <w:color w:val="000000"/>
                <w:sz w:val="28"/>
                <w:szCs w:val="28"/>
              </w:rPr>
            </w:pPr>
            <w:r>
              <w:rPr>
                <w:sz w:val="28"/>
                <w:szCs w:val="28"/>
              </w:rPr>
              <w:t>з</w:t>
            </w:r>
            <w:r w:rsidRPr="0003522B">
              <w:rPr>
                <w:sz w:val="28"/>
                <w:szCs w:val="28"/>
              </w:rPr>
              <w:t xml:space="preserve">начение показателя определяется </w:t>
            </w:r>
            <w:r w:rsidR="00947B9D">
              <w:rPr>
                <w:sz w:val="28"/>
                <w:szCs w:val="28"/>
              </w:rPr>
              <w:t xml:space="preserve">министерством государственного имущества Кировской области </w:t>
            </w:r>
            <w:r>
              <w:rPr>
                <w:sz w:val="28"/>
                <w:szCs w:val="28"/>
              </w:rPr>
              <w:t xml:space="preserve">на основании </w:t>
            </w:r>
            <w:r w:rsidR="00947B9D">
              <w:rPr>
                <w:sz w:val="28"/>
                <w:szCs w:val="28"/>
              </w:rPr>
              <w:t>ведомственной отчетности</w:t>
            </w:r>
          </w:p>
        </w:tc>
      </w:tr>
    </w:tbl>
    <w:p w:rsidR="006052B3" w:rsidRDefault="006052B3" w:rsidP="002D05D2">
      <w:pPr>
        <w:rPr>
          <w:sz w:val="28"/>
          <w:szCs w:val="28"/>
          <w:lang w:eastAsia="en-US"/>
        </w:rPr>
      </w:pPr>
    </w:p>
    <w:p w:rsidR="002D05D2" w:rsidRDefault="002D05D2" w:rsidP="002D05D2">
      <w:pPr>
        <w:jc w:val="center"/>
        <w:rPr>
          <w:sz w:val="28"/>
          <w:szCs w:val="28"/>
          <w:lang w:eastAsia="en-US"/>
        </w:rPr>
      </w:pPr>
      <w:r>
        <w:rPr>
          <w:sz w:val="28"/>
          <w:szCs w:val="28"/>
          <w:lang w:eastAsia="en-US"/>
        </w:rPr>
        <w:t>_________________</w:t>
      </w:r>
    </w:p>
    <w:p w:rsidR="006052B3" w:rsidRDefault="006052B3" w:rsidP="00462752">
      <w:pPr>
        <w:ind w:left="11340"/>
        <w:rPr>
          <w:sz w:val="28"/>
          <w:szCs w:val="28"/>
          <w:lang w:eastAsia="en-US"/>
        </w:rPr>
      </w:pPr>
    </w:p>
    <w:p w:rsidR="00F86C25" w:rsidRDefault="00F86C25" w:rsidP="00462752">
      <w:pPr>
        <w:ind w:left="11340"/>
        <w:rPr>
          <w:sz w:val="28"/>
          <w:szCs w:val="28"/>
          <w:lang w:eastAsia="en-US"/>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5C30E6" w:rsidRDefault="005C30E6"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947B9D" w:rsidRDefault="00947B9D" w:rsidP="00F86C25">
      <w:pPr>
        <w:ind w:firstLine="10915"/>
        <w:rPr>
          <w:sz w:val="28"/>
          <w:szCs w:val="28"/>
        </w:rPr>
      </w:pPr>
    </w:p>
    <w:p w:rsidR="00F86C25" w:rsidRDefault="00F86C25" w:rsidP="00F86C25">
      <w:pPr>
        <w:ind w:firstLine="10915"/>
        <w:rPr>
          <w:sz w:val="28"/>
          <w:szCs w:val="28"/>
        </w:rPr>
      </w:pPr>
      <w:r>
        <w:rPr>
          <w:sz w:val="28"/>
          <w:szCs w:val="28"/>
        </w:rPr>
        <w:lastRenderedPageBreak/>
        <w:t>Приложение № 3</w:t>
      </w:r>
    </w:p>
    <w:p w:rsidR="00F86C25" w:rsidRDefault="00F86C25" w:rsidP="00F86C25">
      <w:pPr>
        <w:ind w:firstLine="10915"/>
        <w:rPr>
          <w:sz w:val="28"/>
          <w:szCs w:val="28"/>
        </w:rPr>
      </w:pPr>
    </w:p>
    <w:p w:rsidR="00F86C25" w:rsidRDefault="00F86C25" w:rsidP="00F86C25">
      <w:pPr>
        <w:ind w:firstLine="10915"/>
        <w:rPr>
          <w:sz w:val="28"/>
          <w:szCs w:val="28"/>
        </w:rPr>
      </w:pPr>
      <w:r>
        <w:rPr>
          <w:sz w:val="28"/>
          <w:szCs w:val="28"/>
        </w:rPr>
        <w:t>Приложение № 2</w:t>
      </w:r>
    </w:p>
    <w:p w:rsidR="00F86C25" w:rsidRDefault="00F86C25" w:rsidP="00F86C25">
      <w:pPr>
        <w:ind w:firstLine="10915"/>
        <w:rPr>
          <w:sz w:val="28"/>
          <w:szCs w:val="28"/>
        </w:rPr>
      </w:pPr>
    </w:p>
    <w:p w:rsidR="00F86C25" w:rsidRDefault="00F86C25" w:rsidP="00F86C25">
      <w:pPr>
        <w:ind w:firstLine="10915"/>
        <w:rPr>
          <w:sz w:val="28"/>
          <w:szCs w:val="28"/>
        </w:rPr>
      </w:pPr>
      <w:r>
        <w:rPr>
          <w:sz w:val="28"/>
          <w:szCs w:val="28"/>
        </w:rPr>
        <w:t>к Государственной программе</w:t>
      </w:r>
    </w:p>
    <w:p w:rsidR="00F86C25" w:rsidRDefault="00F86C25" w:rsidP="00F86C25">
      <w:pPr>
        <w:ind w:firstLine="10915"/>
        <w:rPr>
          <w:sz w:val="28"/>
          <w:szCs w:val="28"/>
        </w:rPr>
      </w:pPr>
    </w:p>
    <w:p w:rsidR="00896502" w:rsidRDefault="00896502" w:rsidP="00F86C25">
      <w:pPr>
        <w:tabs>
          <w:tab w:val="left" w:pos="6555"/>
        </w:tabs>
        <w:spacing w:line="240" w:lineRule="atLeast"/>
        <w:jc w:val="center"/>
        <w:rPr>
          <w:b/>
          <w:sz w:val="28"/>
          <w:szCs w:val="28"/>
        </w:rPr>
      </w:pPr>
      <w:r>
        <w:rPr>
          <w:b/>
          <w:sz w:val="28"/>
          <w:szCs w:val="28"/>
        </w:rPr>
        <w:t xml:space="preserve">ИЗМЕНЕНИЯ </w:t>
      </w:r>
    </w:p>
    <w:p w:rsidR="00F86C25" w:rsidRPr="00257159" w:rsidRDefault="00896502" w:rsidP="00F86C25">
      <w:pPr>
        <w:tabs>
          <w:tab w:val="left" w:pos="6555"/>
        </w:tabs>
        <w:spacing w:line="240" w:lineRule="atLeast"/>
        <w:jc w:val="center"/>
        <w:rPr>
          <w:b/>
          <w:sz w:val="28"/>
          <w:szCs w:val="28"/>
        </w:rPr>
      </w:pPr>
      <w:r>
        <w:rPr>
          <w:b/>
          <w:sz w:val="28"/>
          <w:szCs w:val="28"/>
        </w:rPr>
        <w:t>в с</w:t>
      </w:r>
      <w:r w:rsidR="00F86C25" w:rsidRPr="00257159">
        <w:rPr>
          <w:b/>
          <w:sz w:val="28"/>
          <w:szCs w:val="28"/>
        </w:rPr>
        <w:t>ведения</w:t>
      </w:r>
      <w:r>
        <w:rPr>
          <w:b/>
          <w:sz w:val="28"/>
          <w:szCs w:val="28"/>
        </w:rPr>
        <w:t>х</w:t>
      </w:r>
      <w:r w:rsidR="00F86C25" w:rsidRPr="00257159">
        <w:rPr>
          <w:b/>
          <w:sz w:val="28"/>
          <w:szCs w:val="28"/>
        </w:rPr>
        <w:t xml:space="preserve"> об  основных мерах правового регулирования в сфере реализации Государственной программы</w:t>
      </w:r>
    </w:p>
    <w:p w:rsidR="00F86C25" w:rsidRPr="00257159" w:rsidRDefault="00F86C25" w:rsidP="00F86C25">
      <w:pPr>
        <w:tabs>
          <w:tab w:val="left" w:pos="6555"/>
        </w:tabs>
        <w:spacing w:line="240" w:lineRule="atLeast"/>
        <w:jc w:val="center"/>
        <w:rPr>
          <w:sz w:val="28"/>
          <w:szCs w:val="28"/>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3523"/>
        <w:gridCol w:w="3118"/>
        <w:gridCol w:w="3260"/>
        <w:gridCol w:w="4253"/>
      </w:tblGrid>
      <w:tr w:rsidR="00F86C25" w:rsidRPr="00257159" w:rsidTr="00F86C25">
        <w:trPr>
          <w:tblHeader/>
        </w:trPr>
        <w:tc>
          <w:tcPr>
            <w:tcW w:w="980" w:type="dxa"/>
            <w:shd w:val="clear" w:color="auto" w:fill="auto"/>
          </w:tcPr>
          <w:p w:rsidR="00F86C25" w:rsidRPr="00257159" w:rsidRDefault="00F86C25" w:rsidP="00F86C25">
            <w:pPr>
              <w:tabs>
                <w:tab w:val="left" w:pos="6555"/>
              </w:tabs>
              <w:spacing w:line="240" w:lineRule="atLeast"/>
              <w:jc w:val="center"/>
              <w:rPr>
                <w:sz w:val="28"/>
                <w:szCs w:val="28"/>
              </w:rPr>
            </w:pPr>
            <w:r w:rsidRPr="00257159">
              <w:rPr>
                <w:sz w:val="28"/>
                <w:szCs w:val="28"/>
              </w:rPr>
              <w:t xml:space="preserve">№ </w:t>
            </w:r>
          </w:p>
          <w:p w:rsidR="00F86C25" w:rsidRPr="00257159" w:rsidRDefault="00F86C25" w:rsidP="00F86C25">
            <w:pPr>
              <w:tabs>
                <w:tab w:val="left" w:pos="6555"/>
              </w:tabs>
              <w:spacing w:line="240" w:lineRule="atLeast"/>
              <w:jc w:val="center"/>
              <w:rPr>
                <w:sz w:val="28"/>
                <w:szCs w:val="28"/>
              </w:rPr>
            </w:pPr>
            <w:r w:rsidRPr="00257159">
              <w:rPr>
                <w:sz w:val="28"/>
                <w:szCs w:val="28"/>
              </w:rPr>
              <w:t>п/п</w:t>
            </w:r>
          </w:p>
        </w:tc>
        <w:tc>
          <w:tcPr>
            <w:tcW w:w="3523" w:type="dxa"/>
            <w:shd w:val="clear" w:color="auto" w:fill="auto"/>
          </w:tcPr>
          <w:p w:rsidR="00F86C25" w:rsidRPr="00257159" w:rsidRDefault="00F86C25" w:rsidP="00F86C25">
            <w:pPr>
              <w:tabs>
                <w:tab w:val="left" w:pos="6555"/>
              </w:tabs>
              <w:spacing w:line="240" w:lineRule="atLeast"/>
              <w:jc w:val="center"/>
              <w:rPr>
                <w:sz w:val="28"/>
                <w:szCs w:val="28"/>
              </w:rPr>
            </w:pPr>
            <w:r w:rsidRPr="00257159">
              <w:rPr>
                <w:sz w:val="28"/>
                <w:szCs w:val="28"/>
              </w:rPr>
              <w:t xml:space="preserve">Вид правового </w:t>
            </w:r>
          </w:p>
          <w:p w:rsidR="00F86C25" w:rsidRPr="00257159" w:rsidRDefault="00F86C25" w:rsidP="00F86C25">
            <w:pPr>
              <w:tabs>
                <w:tab w:val="left" w:pos="6555"/>
              </w:tabs>
              <w:spacing w:line="240" w:lineRule="atLeast"/>
              <w:jc w:val="center"/>
              <w:rPr>
                <w:sz w:val="28"/>
                <w:szCs w:val="28"/>
              </w:rPr>
            </w:pPr>
            <w:r w:rsidRPr="00257159">
              <w:rPr>
                <w:sz w:val="28"/>
                <w:szCs w:val="28"/>
              </w:rPr>
              <w:t>акта (в разрезе подпрограмм, областных целевых программ, отдельных мероприятий)</w:t>
            </w:r>
          </w:p>
        </w:tc>
        <w:tc>
          <w:tcPr>
            <w:tcW w:w="3118" w:type="dxa"/>
            <w:shd w:val="clear" w:color="auto" w:fill="auto"/>
          </w:tcPr>
          <w:p w:rsidR="00F86C25" w:rsidRPr="00257159" w:rsidRDefault="00F86C25" w:rsidP="00F86C25">
            <w:pPr>
              <w:tabs>
                <w:tab w:val="left" w:pos="6555"/>
              </w:tabs>
              <w:spacing w:line="240" w:lineRule="atLeast"/>
              <w:jc w:val="center"/>
              <w:rPr>
                <w:sz w:val="28"/>
                <w:szCs w:val="28"/>
              </w:rPr>
            </w:pPr>
            <w:r w:rsidRPr="00257159">
              <w:rPr>
                <w:sz w:val="28"/>
                <w:szCs w:val="28"/>
              </w:rPr>
              <w:t xml:space="preserve">Основные положения правового акта </w:t>
            </w:r>
          </w:p>
        </w:tc>
        <w:tc>
          <w:tcPr>
            <w:tcW w:w="3260" w:type="dxa"/>
            <w:shd w:val="clear" w:color="auto" w:fill="auto"/>
          </w:tcPr>
          <w:p w:rsidR="00F86C25" w:rsidRPr="00257159" w:rsidRDefault="00F86C25" w:rsidP="00F86C25">
            <w:pPr>
              <w:tabs>
                <w:tab w:val="left" w:pos="6555"/>
              </w:tabs>
              <w:spacing w:line="240" w:lineRule="atLeast"/>
              <w:jc w:val="center"/>
              <w:rPr>
                <w:sz w:val="28"/>
                <w:szCs w:val="28"/>
              </w:rPr>
            </w:pPr>
            <w:r w:rsidRPr="00257159">
              <w:rPr>
                <w:sz w:val="28"/>
                <w:szCs w:val="28"/>
              </w:rPr>
              <w:t xml:space="preserve">Ответственный </w:t>
            </w:r>
            <w:r w:rsidR="00E16933">
              <w:rPr>
                <w:sz w:val="28"/>
                <w:szCs w:val="28"/>
              </w:rPr>
              <w:t xml:space="preserve">             </w:t>
            </w:r>
            <w:r w:rsidRPr="00257159">
              <w:rPr>
                <w:sz w:val="28"/>
                <w:szCs w:val="28"/>
              </w:rPr>
              <w:t xml:space="preserve">исполнитель и </w:t>
            </w:r>
            <w:r w:rsidR="00E16933">
              <w:rPr>
                <w:sz w:val="28"/>
                <w:szCs w:val="28"/>
              </w:rPr>
              <w:t xml:space="preserve">                   </w:t>
            </w:r>
            <w:r w:rsidRPr="00257159">
              <w:rPr>
                <w:sz w:val="28"/>
                <w:szCs w:val="28"/>
              </w:rPr>
              <w:t>соисполнители</w:t>
            </w:r>
          </w:p>
        </w:tc>
        <w:tc>
          <w:tcPr>
            <w:tcW w:w="4253" w:type="dxa"/>
            <w:shd w:val="clear" w:color="auto" w:fill="auto"/>
          </w:tcPr>
          <w:p w:rsidR="00F86C25" w:rsidRDefault="00F86C25" w:rsidP="00F86C25">
            <w:pPr>
              <w:tabs>
                <w:tab w:val="left" w:pos="6555"/>
              </w:tabs>
              <w:spacing w:line="240" w:lineRule="atLeast"/>
              <w:jc w:val="center"/>
              <w:rPr>
                <w:sz w:val="28"/>
                <w:szCs w:val="28"/>
              </w:rPr>
            </w:pPr>
            <w:r w:rsidRPr="00257159">
              <w:rPr>
                <w:sz w:val="28"/>
                <w:szCs w:val="28"/>
              </w:rPr>
              <w:t xml:space="preserve">Ожидаемые сроки принятия </w:t>
            </w:r>
          </w:p>
          <w:p w:rsidR="00F86C25" w:rsidRPr="00257159" w:rsidRDefault="00F86C25" w:rsidP="00F86C25">
            <w:pPr>
              <w:tabs>
                <w:tab w:val="left" w:pos="6555"/>
              </w:tabs>
              <w:spacing w:line="240" w:lineRule="atLeast"/>
              <w:jc w:val="center"/>
              <w:rPr>
                <w:sz w:val="28"/>
                <w:szCs w:val="28"/>
              </w:rPr>
            </w:pPr>
            <w:r w:rsidRPr="00257159">
              <w:rPr>
                <w:sz w:val="28"/>
                <w:szCs w:val="28"/>
              </w:rPr>
              <w:t>правового акта</w:t>
            </w:r>
          </w:p>
        </w:tc>
      </w:tr>
      <w:tr w:rsidR="00F86C25" w:rsidRPr="00257159" w:rsidTr="00F86C25">
        <w:tc>
          <w:tcPr>
            <w:tcW w:w="980" w:type="dxa"/>
            <w:shd w:val="clear" w:color="auto" w:fill="auto"/>
          </w:tcPr>
          <w:p w:rsidR="00F86C25" w:rsidRPr="00257159" w:rsidRDefault="00947B9D" w:rsidP="00947B9D">
            <w:pPr>
              <w:tabs>
                <w:tab w:val="left" w:pos="6555"/>
              </w:tabs>
              <w:spacing w:line="240" w:lineRule="atLeast"/>
              <w:jc w:val="center"/>
              <w:rPr>
                <w:sz w:val="28"/>
                <w:szCs w:val="28"/>
              </w:rPr>
            </w:pPr>
            <w:r>
              <w:rPr>
                <w:sz w:val="28"/>
                <w:szCs w:val="28"/>
              </w:rPr>
              <w:t>6</w:t>
            </w:r>
          </w:p>
        </w:tc>
        <w:tc>
          <w:tcPr>
            <w:tcW w:w="3523" w:type="dxa"/>
            <w:shd w:val="clear" w:color="auto" w:fill="auto"/>
          </w:tcPr>
          <w:p w:rsidR="00947B9D" w:rsidRPr="00257159" w:rsidRDefault="00F86C25" w:rsidP="00947B9D">
            <w:pPr>
              <w:tabs>
                <w:tab w:val="left" w:pos="6555"/>
              </w:tabs>
              <w:spacing w:line="240" w:lineRule="atLeast"/>
              <w:jc w:val="both"/>
              <w:rPr>
                <w:sz w:val="28"/>
                <w:szCs w:val="28"/>
              </w:rPr>
            </w:pPr>
            <w:r w:rsidRPr="00257159">
              <w:rPr>
                <w:sz w:val="28"/>
                <w:szCs w:val="28"/>
              </w:rPr>
              <w:t>Постановление Правительства Кировской области</w:t>
            </w:r>
            <w:r w:rsidR="00896502">
              <w:rPr>
                <w:sz w:val="28"/>
                <w:szCs w:val="28"/>
              </w:rPr>
              <w:t xml:space="preserve"> </w:t>
            </w:r>
            <w:r w:rsidR="00E16933">
              <w:rPr>
                <w:sz w:val="28"/>
                <w:szCs w:val="28"/>
              </w:rPr>
              <w:t xml:space="preserve">        </w:t>
            </w:r>
          </w:p>
          <w:p w:rsidR="00E16933" w:rsidRPr="00257159" w:rsidRDefault="00E16933" w:rsidP="00E16933">
            <w:pPr>
              <w:tabs>
                <w:tab w:val="left" w:pos="6555"/>
              </w:tabs>
              <w:spacing w:line="240" w:lineRule="atLeast"/>
              <w:jc w:val="both"/>
              <w:rPr>
                <w:sz w:val="28"/>
                <w:szCs w:val="28"/>
              </w:rPr>
            </w:pPr>
          </w:p>
        </w:tc>
        <w:tc>
          <w:tcPr>
            <w:tcW w:w="3118" w:type="dxa"/>
            <w:shd w:val="clear" w:color="auto" w:fill="auto"/>
          </w:tcPr>
          <w:p w:rsidR="00F86C25" w:rsidRPr="00257159" w:rsidRDefault="00E16933" w:rsidP="00E16933">
            <w:pPr>
              <w:tabs>
                <w:tab w:val="left" w:pos="6555"/>
              </w:tabs>
              <w:spacing w:line="240" w:lineRule="atLeast"/>
              <w:jc w:val="both"/>
              <w:rPr>
                <w:sz w:val="28"/>
                <w:szCs w:val="28"/>
              </w:rPr>
            </w:pPr>
            <w:r>
              <w:rPr>
                <w:sz w:val="28"/>
                <w:szCs w:val="28"/>
              </w:rPr>
              <w:t>о</w:t>
            </w:r>
            <w:r w:rsidR="00896502" w:rsidRPr="00896502">
              <w:rPr>
                <w:sz w:val="28"/>
                <w:szCs w:val="28"/>
              </w:rPr>
              <w:t xml:space="preserve"> реализации положений Федерального закона от 03.07.2016 </w:t>
            </w:r>
            <w:r w:rsidR="00896502">
              <w:rPr>
                <w:sz w:val="28"/>
                <w:szCs w:val="28"/>
              </w:rPr>
              <w:t xml:space="preserve">      №</w:t>
            </w:r>
            <w:r w:rsidR="00896502" w:rsidRPr="00896502">
              <w:rPr>
                <w:sz w:val="28"/>
                <w:szCs w:val="28"/>
              </w:rPr>
              <w:t xml:space="preserve"> 237-ФЗ </w:t>
            </w:r>
            <w:r w:rsidR="00896502">
              <w:rPr>
                <w:sz w:val="28"/>
                <w:szCs w:val="28"/>
              </w:rPr>
              <w:t>«</w:t>
            </w:r>
            <w:r w:rsidR="00896502" w:rsidRPr="00896502">
              <w:rPr>
                <w:sz w:val="28"/>
                <w:szCs w:val="28"/>
              </w:rPr>
              <w:t>О государственной кадастровой оценке</w:t>
            </w:r>
            <w:r w:rsidR="00896502">
              <w:rPr>
                <w:sz w:val="28"/>
                <w:szCs w:val="28"/>
              </w:rPr>
              <w:t>»</w:t>
            </w:r>
          </w:p>
        </w:tc>
        <w:tc>
          <w:tcPr>
            <w:tcW w:w="3260" w:type="dxa"/>
            <w:shd w:val="clear" w:color="auto" w:fill="auto"/>
          </w:tcPr>
          <w:p w:rsidR="00F86C25" w:rsidRPr="00257159" w:rsidRDefault="00F86C25" w:rsidP="00F86C25">
            <w:pPr>
              <w:tabs>
                <w:tab w:val="left" w:pos="6555"/>
              </w:tabs>
              <w:spacing w:line="240" w:lineRule="atLeast"/>
              <w:jc w:val="both"/>
              <w:rPr>
                <w:sz w:val="28"/>
                <w:szCs w:val="28"/>
              </w:rPr>
            </w:pPr>
            <w:r>
              <w:rPr>
                <w:sz w:val="28"/>
                <w:szCs w:val="28"/>
              </w:rPr>
              <w:t>министерство государственного имущества Кировской области</w:t>
            </w:r>
          </w:p>
        </w:tc>
        <w:tc>
          <w:tcPr>
            <w:tcW w:w="4253" w:type="dxa"/>
            <w:shd w:val="clear" w:color="auto" w:fill="auto"/>
          </w:tcPr>
          <w:p w:rsidR="00F86C25" w:rsidRPr="00257159" w:rsidRDefault="00F86C25" w:rsidP="00F86C25">
            <w:pPr>
              <w:tabs>
                <w:tab w:val="left" w:pos="6555"/>
              </w:tabs>
              <w:spacing w:line="240" w:lineRule="atLeast"/>
              <w:jc w:val="both"/>
              <w:rPr>
                <w:sz w:val="28"/>
                <w:szCs w:val="28"/>
              </w:rPr>
            </w:pPr>
          </w:p>
        </w:tc>
      </w:tr>
      <w:tr w:rsidR="00E34137" w:rsidRPr="00257159" w:rsidTr="00F86C25">
        <w:tc>
          <w:tcPr>
            <w:tcW w:w="980" w:type="dxa"/>
            <w:shd w:val="clear" w:color="auto" w:fill="auto"/>
          </w:tcPr>
          <w:p w:rsidR="00E34137" w:rsidRDefault="00947B9D" w:rsidP="00947B9D">
            <w:pPr>
              <w:tabs>
                <w:tab w:val="left" w:pos="6555"/>
              </w:tabs>
              <w:spacing w:line="240" w:lineRule="atLeast"/>
              <w:jc w:val="center"/>
              <w:rPr>
                <w:sz w:val="28"/>
                <w:szCs w:val="28"/>
              </w:rPr>
            </w:pPr>
            <w:r>
              <w:rPr>
                <w:sz w:val="28"/>
                <w:szCs w:val="28"/>
              </w:rPr>
              <w:t>7</w:t>
            </w:r>
          </w:p>
        </w:tc>
        <w:tc>
          <w:tcPr>
            <w:tcW w:w="3523" w:type="dxa"/>
            <w:shd w:val="clear" w:color="auto" w:fill="auto"/>
          </w:tcPr>
          <w:p w:rsidR="00E34137" w:rsidRPr="00257159" w:rsidRDefault="00AB0AEB" w:rsidP="00947B9D">
            <w:pPr>
              <w:tabs>
                <w:tab w:val="left" w:pos="6555"/>
              </w:tabs>
              <w:spacing w:line="240" w:lineRule="atLeast"/>
              <w:jc w:val="both"/>
              <w:rPr>
                <w:sz w:val="28"/>
                <w:szCs w:val="28"/>
              </w:rPr>
            </w:pPr>
            <w:r>
              <w:rPr>
                <w:sz w:val="28"/>
                <w:szCs w:val="28"/>
              </w:rPr>
              <w:t>П</w:t>
            </w:r>
            <w:r w:rsidR="000C4F22">
              <w:rPr>
                <w:sz w:val="28"/>
                <w:szCs w:val="28"/>
              </w:rPr>
              <w:t xml:space="preserve">остановление </w:t>
            </w:r>
            <w:r w:rsidR="000C4F22" w:rsidRPr="00257159">
              <w:rPr>
                <w:sz w:val="28"/>
                <w:szCs w:val="28"/>
              </w:rPr>
              <w:t>Правительства Кировской области</w:t>
            </w:r>
            <w:r w:rsidR="000C4F22">
              <w:rPr>
                <w:sz w:val="28"/>
                <w:szCs w:val="28"/>
              </w:rPr>
              <w:t xml:space="preserve"> </w:t>
            </w:r>
          </w:p>
        </w:tc>
        <w:tc>
          <w:tcPr>
            <w:tcW w:w="3118" w:type="dxa"/>
            <w:shd w:val="clear" w:color="auto" w:fill="auto"/>
          </w:tcPr>
          <w:p w:rsidR="00E34137" w:rsidRPr="00896502" w:rsidRDefault="00E16933" w:rsidP="00E16933">
            <w:pPr>
              <w:tabs>
                <w:tab w:val="left" w:pos="6555"/>
              </w:tabs>
              <w:spacing w:line="240" w:lineRule="atLeast"/>
              <w:jc w:val="both"/>
              <w:rPr>
                <w:sz w:val="28"/>
                <w:szCs w:val="28"/>
              </w:rPr>
            </w:pPr>
            <w:r>
              <w:rPr>
                <w:sz w:val="28"/>
                <w:szCs w:val="28"/>
              </w:rPr>
              <w:t>о</w:t>
            </w:r>
            <w:r w:rsidR="000C4F22" w:rsidRPr="000C4F22">
              <w:rPr>
                <w:sz w:val="28"/>
                <w:szCs w:val="28"/>
              </w:rPr>
              <w:t>б организации проведения комплексных кадастровых работ на территории Кировской области</w:t>
            </w:r>
          </w:p>
        </w:tc>
        <w:tc>
          <w:tcPr>
            <w:tcW w:w="3260" w:type="dxa"/>
            <w:shd w:val="clear" w:color="auto" w:fill="auto"/>
          </w:tcPr>
          <w:p w:rsidR="00E34137" w:rsidRDefault="00E34137" w:rsidP="00F86C25">
            <w:pPr>
              <w:tabs>
                <w:tab w:val="left" w:pos="6555"/>
              </w:tabs>
              <w:spacing w:line="240" w:lineRule="atLeast"/>
              <w:jc w:val="both"/>
              <w:rPr>
                <w:sz w:val="28"/>
                <w:szCs w:val="28"/>
              </w:rPr>
            </w:pPr>
            <w:r>
              <w:rPr>
                <w:sz w:val="28"/>
                <w:szCs w:val="28"/>
              </w:rPr>
              <w:t>министерство государственного имущества Кировской области</w:t>
            </w:r>
          </w:p>
        </w:tc>
        <w:tc>
          <w:tcPr>
            <w:tcW w:w="4253" w:type="dxa"/>
            <w:shd w:val="clear" w:color="auto" w:fill="auto"/>
          </w:tcPr>
          <w:p w:rsidR="00E34137" w:rsidRPr="00257159" w:rsidRDefault="00E34137" w:rsidP="00F86C25">
            <w:pPr>
              <w:tabs>
                <w:tab w:val="left" w:pos="6555"/>
              </w:tabs>
              <w:spacing w:line="240" w:lineRule="atLeast"/>
              <w:jc w:val="both"/>
              <w:rPr>
                <w:sz w:val="28"/>
                <w:szCs w:val="28"/>
              </w:rPr>
            </w:pPr>
          </w:p>
        </w:tc>
      </w:tr>
    </w:tbl>
    <w:p w:rsidR="00F86C25" w:rsidRDefault="00F86C25" w:rsidP="00462752">
      <w:pPr>
        <w:ind w:left="11340"/>
        <w:rPr>
          <w:sz w:val="28"/>
          <w:szCs w:val="28"/>
          <w:lang w:eastAsia="en-US"/>
        </w:rPr>
      </w:pPr>
    </w:p>
    <w:p w:rsidR="00F86C25" w:rsidRDefault="00896502" w:rsidP="00896502">
      <w:pPr>
        <w:jc w:val="center"/>
        <w:rPr>
          <w:sz w:val="28"/>
          <w:szCs w:val="28"/>
          <w:lang w:eastAsia="en-US"/>
        </w:rPr>
      </w:pPr>
      <w:r>
        <w:rPr>
          <w:sz w:val="28"/>
          <w:szCs w:val="28"/>
          <w:lang w:eastAsia="en-US"/>
        </w:rPr>
        <w:t>_______________</w:t>
      </w:r>
    </w:p>
    <w:p w:rsidR="00F86C25" w:rsidRDefault="00F86C25" w:rsidP="00462752">
      <w:pPr>
        <w:ind w:left="11340"/>
        <w:rPr>
          <w:sz w:val="28"/>
          <w:szCs w:val="28"/>
          <w:lang w:eastAsia="en-US"/>
        </w:rPr>
      </w:pPr>
    </w:p>
    <w:p w:rsidR="00C73994" w:rsidRDefault="00C73994" w:rsidP="00462752">
      <w:pPr>
        <w:ind w:left="11340"/>
        <w:rPr>
          <w:sz w:val="28"/>
          <w:szCs w:val="28"/>
          <w:lang w:eastAsia="en-US"/>
        </w:rPr>
      </w:pPr>
    </w:p>
    <w:p w:rsidR="00C73994" w:rsidRDefault="00C73994" w:rsidP="00462752">
      <w:pPr>
        <w:ind w:left="11340"/>
        <w:rPr>
          <w:sz w:val="28"/>
          <w:szCs w:val="28"/>
          <w:lang w:eastAsia="en-US"/>
        </w:rPr>
      </w:pPr>
    </w:p>
    <w:p w:rsidR="00C73994" w:rsidRDefault="00C73994" w:rsidP="00462752">
      <w:pPr>
        <w:ind w:left="11340"/>
        <w:rPr>
          <w:sz w:val="28"/>
          <w:szCs w:val="28"/>
          <w:lang w:eastAsia="en-US"/>
        </w:rPr>
      </w:pPr>
    </w:p>
    <w:p w:rsidR="00257159" w:rsidRDefault="00257159" w:rsidP="00462752">
      <w:pPr>
        <w:ind w:left="11340"/>
        <w:rPr>
          <w:sz w:val="28"/>
          <w:szCs w:val="28"/>
          <w:lang w:eastAsia="en-US"/>
        </w:rPr>
      </w:pPr>
      <w:r>
        <w:rPr>
          <w:sz w:val="28"/>
          <w:szCs w:val="28"/>
          <w:lang w:eastAsia="en-US"/>
        </w:rPr>
        <w:t xml:space="preserve">Приложение № </w:t>
      </w:r>
      <w:r w:rsidR="009B3BD8">
        <w:rPr>
          <w:sz w:val="28"/>
          <w:szCs w:val="28"/>
          <w:lang w:eastAsia="en-US"/>
        </w:rPr>
        <w:t>4</w:t>
      </w:r>
      <w:r>
        <w:rPr>
          <w:sz w:val="28"/>
          <w:szCs w:val="28"/>
          <w:lang w:eastAsia="en-US"/>
        </w:rPr>
        <w:t xml:space="preserve"> </w:t>
      </w:r>
    </w:p>
    <w:p w:rsidR="00016F27" w:rsidRPr="00257159" w:rsidRDefault="00016F27" w:rsidP="00016F27">
      <w:pPr>
        <w:ind w:left="10620"/>
        <w:rPr>
          <w:sz w:val="28"/>
          <w:szCs w:val="28"/>
          <w:lang w:eastAsia="en-US"/>
        </w:rPr>
      </w:pPr>
    </w:p>
    <w:p w:rsidR="00257159" w:rsidRDefault="00257159" w:rsidP="00462752">
      <w:pPr>
        <w:ind w:left="11340"/>
        <w:rPr>
          <w:sz w:val="28"/>
          <w:szCs w:val="28"/>
          <w:lang w:eastAsia="en-US"/>
        </w:rPr>
      </w:pPr>
      <w:r w:rsidRPr="00257159">
        <w:rPr>
          <w:sz w:val="28"/>
          <w:szCs w:val="28"/>
          <w:lang w:eastAsia="en-US"/>
        </w:rPr>
        <w:t>Приложение № 3</w:t>
      </w:r>
    </w:p>
    <w:p w:rsidR="00016F27" w:rsidRPr="00257159" w:rsidRDefault="00016F27" w:rsidP="00016F27">
      <w:pPr>
        <w:ind w:left="10620"/>
        <w:rPr>
          <w:sz w:val="28"/>
          <w:szCs w:val="28"/>
          <w:lang w:eastAsia="en-US"/>
        </w:rPr>
      </w:pPr>
    </w:p>
    <w:p w:rsidR="00257159" w:rsidRPr="00257159" w:rsidRDefault="00257159" w:rsidP="00655D18">
      <w:pPr>
        <w:spacing w:after="720"/>
        <w:ind w:left="10637" w:firstLine="709"/>
        <w:rPr>
          <w:sz w:val="28"/>
          <w:szCs w:val="28"/>
          <w:lang w:eastAsia="en-US"/>
        </w:rPr>
      </w:pPr>
      <w:r w:rsidRPr="00257159">
        <w:rPr>
          <w:sz w:val="28"/>
          <w:szCs w:val="28"/>
          <w:lang w:eastAsia="en-US"/>
        </w:rPr>
        <w:t>к Государственной программе</w:t>
      </w:r>
    </w:p>
    <w:p w:rsidR="00F93C78" w:rsidRDefault="00F93C78" w:rsidP="00F93C78">
      <w:pPr>
        <w:ind w:firstLine="709"/>
        <w:jc w:val="center"/>
        <w:rPr>
          <w:b/>
          <w:sz w:val="28"/>
          <w:szCs w:val="28"/>
          <w:lang w:eastAsia="en-US"/>
        </w:rPr>
      </w:pPr>
      <w:r>
        <w:rPr>
          <w:b/>
          <w:sz w:val="28"/>
          <w:szCs w:val="28"/>
          <w:lang w:eastAsia="en-US"/>
        </w:rPr>
        <w:t>РАСХОДЫ</w:t>
      </w:r>
    </w:p>
    <w:p w:rsidR="0090145F" w:rsidRPr="00257159" w:rsidRDefault="00257159" w:rsidP="00F93C78">
      <w:pPr>
        <w:spacing w:after="480"/>
        <w:ind w:firstLine="709"/>
        <w:jc w:val="center"/>
        <w:rPr>
          <w:b/>
          <w:sz w:val="28"/>
          <w:szCs w:val="28"/>
          <w:lang w:eastAsia="en-US"/>
        </w:rPr>
      </w:pPr>
      <w:r w:rsidRPr="00257159">
        <w:rPr>
          <w:b/>
          <w:sz w:val="28"/>
          <w:szCs w:val="28"/>
          <w:lang w:eastAsia="en-US"/>
        </w:rPr>
        <w:t xml:space="preserve"> </w:t>
      </w:r>
      <w:r w:rsidR="00F93C78">
        <w:rPr>
          <w:b/>
          <w:sz w:val="28"/>
          <w:szCs w:val="28"/>
          <w:lang w:eastAsia="en-US"/>
        </w:rPr>
        <w:t xml:space="preserve">на </w:t>
      </w:r>
      <w:r w:rsidRPr="00257159">
        <w:rPr>
          <w:b/>
          <w:sz w:val="28"/>
          <w:szCs w:val="28"/>
          <w:lang w:eastAsia="en-US"/>
        </w:rPr>
        <w:t>реализацию Государственной программы за счет средств областного бюджета</w:t>
      </w:r>
    </w:p>
    <w:tbl>
      <w:tblPr>
        <w:tblW w:w="15877" w:type="dxa"/>
        <w:tblInd w:w="-34" w:type="dxa"/>
        <w:tblLayout w:type="fixed"/>
        <w:tblLook w:val="00A0" w:firstRow="1" w:lastRow="0" w:firstColumn="1" w:lastColumn="0" w:noHBand="0" w:noVBand="0"/>
      </w:tblPr>
      <w:tblGrid>
        <w:gridCol w:w="709"/>
        <w:gridCol w:w="1134"/>
        <w:gridCol w:w="1843"/>
        <w:gridCol w:w="1418"/>
        <w:gridCol w:w="1134"/>
        <w:gridCol w:w="1260"/>
        <w:gridCol w:w="1197"/>
        <w:gridCol w:w="1197"/>
        <w:gridCol w:w="1197"/>
        <w:gridCol w:w="1197"/>
        <w:gridCol w:w="1197"/>
        <w:gridCol w:w="1118"/>
        <w:gridCol w:w="1276"/>
      </w:tblGrid>
      <w:tr w:rsidR="0090145F" w:rsidRPr="00F93C78" w:rsidTr="00F93C78">
        <w:trPr>
          <w:trHeight w:val="20"/>
          <w:tblHeader/>
        </w:trPr>
        <w:tc>
          <w:tcPr>
            <w:tcW w:w="709" w:type="dxa"/>
            <w:vMerge w:val="restart"/>
            <w:tcBorders>
              <w:top w:val="single" w:sz="4" w:space="0" w:color="auto"/>
              <w:left w:val="single" w:sz="4" w:space="0" w:color="auto"/>
              <w:right w:val="single" w:sz="4" w:space="0" w:color="auto"/>
            </w:tcBorders>
          </w:tcPr>
          <w:p w:rsidR="0090145F" w:rsidRPr="00F93C78" w:rsidRDefault="0090145F" w:rsidP="0090145F">
            <w:pPr>
              <w:jc w:val="center"/>
              <w:rPr>
                <w:color w:val="000000"/>
              </w:rPr>
            </w:pPr>
            <w:r w:rsidRPr="00F93C78">
              <w:rPr>
                <w:color w:val="000000"/>
              </w:rPr>
              <w:t>№ п/п</w:t>
            </w:r>
          </w:p>
        </w:tc>
        <w:tc>
          <w:tcPr>
            <w:tcW w:w="1134" w:type="dxa"/>
            <w:vMerge w:val="restart"/>
            <w:tcBorders>
              <w:top w:val="single" w:sz="4" w:space="0" w:color="auto"/>
              <w:left w:val="single" w:sz="4" w:space="0" w:color="auto"/>
              <w:bottom w:val="single" w:sz="4" w:space="0" w:color="auto"/>
              <w:right w:val="single" w:sz="4" w:space="0" w:color="auto"/>
            </w:tcBorders>
            <w:noWrap/>
          </w:tcPr>
          <w:p w:rsidR="0090145F" w:rsidRPr="00F93C78" w:rsidRDefault="0090145F" w:rsidP="0090145F">
            <w:pPr>
              <w:jc w:val="center"/>
              <w:rPr>
                <w:color w:val="000000"/>
              </w:rPr>
            </w:pPr>
            <w:r w:rsidRPr="00F93C78">
              <w:rPr>
                <w:color w:val="000000"/>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90145F" w:rsidRPr="00F93C78" w:rsidRDefault="0090145F" w:rsidP="0090145F">
            <w:pPr>
              <w:jc w:val="center"/>
              <w:rPr>
                <w:color w:val="000000"/>
              </w:rPr>
            </w:pPr>
            <w:r w:rsidRPr="00F93C78">
              <w:rPr>
                <w:color w:val="000000"/>
              </w:rPr>
              <w:t>Наименование государственной программы, подпрограммы, отдельного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90145F" w:rsidRPr="00F93C78" w:rsidRDefault="0090145F" w:rsidP="0090145F">
            <w:pPr>
              <w:jc w:val="center"/>
              <w:rPr>
                <w:color w:val="000000"/>
              </w:rPr>
            </w:pPr>
            <w:r w:rsidRPr="00F93C78">
              <w:rPr>
                <w:color w:val="000000"/>
              </w:rPr>
              <w:t>Главный распорядитель бюджетных средств</w:t>
            </w:r>
          </w:p>
        </w:tc>
        <w:tc>
          <w:tcPr>
            <w:tcW w:w="10773" w:type="dxa"/>
            <w:gridSpan w:val="9"/>
            <w:tcBorders>
              <w:top w:val="single" w:sz="4" w:space="0" w:color="auto"/>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Расходы (тыс. рублей)</w:t>
            </w:r>
          </w:p>
        </w:tc>
      </w:tr>
      <w:tr w:rsidR="0090145F" w:rsidRPr="00F93C78" w:rsidTr="00F93C78">
        <w:trPr>
          <w:trHeight w:val="20"/>
          <w:tblHeader/>
        </w:trPr>
        <w:tc>
          <w:tcPr>
            <w:tcW w:w="709" w:type="dxa"/>
            <w:vMerge/>
            <w:tcBorders>
              <w:left w:val="single" w:sz="4" w:space="0" w:color="auto"/>
              <w:bottom w:val="single" w:sz="4" w:space="0" w:color="auto"/>
              <w:right w:val="single" w:sz="4" w:space="0" w:color="auto"/>
            </w:tcBorders>
          </w:tcPr>
          <w:p w:rsidR="0090145F" w:rsidRPr="00F93C78" w:rsidRDefault="0090145F" w:rsidP="0090145F">
            <w:pPr>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0145F" w:rsidRPr="00F93C78" w:rsidRDefault="0090145F" w:rsidP="0090145F">
            <w:pPr>
              <w:rPr>
                <w:color w:val="000000"/>
              </w:rPr>
            </w:pPr>
          </w:p>
        </w:tc>
        <w:tc>
          <w:tcPr>
            <w:tcW w:w="1843" w:type="dxa"/>
            <w:vMerge/>
            <w:tcBorders>
              <w:top w:val="single" w:sz="4" w:space="0" w:color="auto"/>
              <w:left w:val="single" w:sz="4" w:space="0" w:color="auto"/>
              <w:bottom w:val="single" w:sz="4" w:space="0" w:color="auto"/>
              <w:right w:val="single" w:sz="4" w:space="0" w:color="auto"/>
            </w:tcBorders>
          </w:tcPr>
          <w:p w:rsidR="0090145F" w:rsidRPr="00F93C78" w:rsidRDefault="0090145F" w:rsidP="0090145F">
            <w:pPr>
              <w:jc w:val="center"/>
              <w:rPr>
                <w:color w:val="000000"/>
              </w:rPr>
            </w:pPr>
          </w:p>
        </w:tc>
        <w:tc>
          <w:tcPr>
            <w:tcW w:w="1418" w:type="dxa"/>
            <w:vMerge/>
            <w:tcBorders>
              <w:top w:val="single" w:sz="4" w:space="0" w:color="auto"/>
              <w:left w:val="single" w:sz="4" w:space="0" w:color="auto"/>
              <w:bottom w:val="single" w:sz="4" w:space="0" w:color="auto"/>
              <w:right w:val="single" w:sz="4" w:space="0" w:color="auto"/>
            </w:tcBorders>
          </w:tcPr>
          <w:p w:rsidR="0090145F" w:rsidRPr="00F93C78" w:rsidRDefault="0090145F" w:rsidP="0090145F">
            <w:pPr>
              <w:jc w:val="center"/>
              <w:rPr>
                <w:color w:val="000000"/>
              </w:rPr>
            </w:pPr>
          </w:p>
        </w:tc>
        <w:tc>
          <w:tcPr>
            <w:tcW w:w="1134" w:type="dxa"/>
            <w:tcBorders>
              <w:top w:val="nil"/>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2013 год</w:t>
            </w:r>
          </w:p>
          <w:p w:rsidR="0090145F" w:rsidRPr="00F93C78" w:rsidRDefault="0090145F" w:rsidP="0090145F">
            <w:pPr>
              <w:jc w:val="center"/>
              <w:rPr>
                <w:color w:val="000000"/>
              </w:rPr>
            </w:pPr>
            <w:r w:rsidRPr="00F93C78">
              <w:rPr>
                <w:color w:val="000000"/>
              </w:rPr>
              <w:t>(факт)</w:t>
            </w:r>
          </w:p>
        </w:tc>
        <w:tc>
          <w:tcPr>
            <w:tcW w:w="1260" w:type="dxa"/>
            <w:tcBorders>
              <w:top w:val="nil"/>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2014 год</w:t>
            </w:r>
          </w:p>
          <w:p w:rsidR="00634746" w:rsidRPr="00F93C78" w:rsidRDefault="00634746" w:rsidP="0090145F">
            <w:pPr>
              <w:jc w:val="center"/>
              <w:rPr>
                <w:color w:val="000000"/>
              </w:rPr>
            </w:pPr>
            <w:r w:rsidRPr="00F93C78">
              <w:rPr>
                <w:color w:val="000000"/>
              </w:rPr>
              <w:t>(факт)</w:t>
            </w:r>
          </w:p>
        </w:tc>
        <w:tc>
          <w:tcPr>
            <w:tcW w:w="1197" w:type="dxa"/>
            <w:tcBorders>
              <w:top w:val="single" w:sz="4" w:space="0" w:color="auto"/>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2015 год</w:t>
            </w:r>
          </w:p>
          <w:p w:rsidR="0055357A" w:rsidRPr="00F93C78" w:rsidRDefault="0055357A" w:rsidP="0090145F">
            <w:pPr>
              <w:jc w:val="center"/>
              <w:rPr>
                <w:color w:val="000000"/>
              </w:rPr>
            </w:pPr>
            <w:r w:rsidRPr="00F93C78">
              <w:rPr>
                <w:color w:val="000000"/>
              </w:rPr>
              <w:t>(факт)</w:t>
            </w:r>
          </w:p>
        </w:tc>
        <w:tc>
          <w:tcPr>
            <w:tcW w:w="1197" w:type="dxa"/>
            <w:tcBorders>
              <w:top w:val="single" w:sz="4" w:space="0" w:color="auto"/>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2016 год</w:t>
            </w:r>
          </w:p>
        </w:tc>
        <w:tc>
          <w:tcPr>
            <w:tcW w:w="1197" w:type="dxa"/>
            <w:tcBorders>
              <w:top w:val="single" w:sz="4" w:space="0" w:color="auto"/>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2017 год</w:t>
            </w:r>
          </w:p>
        </w:tc>
        <w:tc>
          <w:tcPr>
            <w:tcW w:w="1197" w:type="dxa"/>
            <w:tcBorders>
              <w:top w:val="single" w:sz="4" w:space="0" w:color="auto"/>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2018 год</w:t>
            </w:r>
          </w:p>
        </w:tc>
        <w:tc>
          <w:tcPr>
            <w:tcW w:w="1197" w:type="dxa"/>
            <w:tcBorders>
              <w:top w:val="single" w:sz="4" w:space="0" w:color="auto"/>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2019 год</w:t>
            </w:r>
          </w:p>
        </w:tc>
        <w:tc>
          <w:tcPr>
            <w:tcW w:w="1118" w:type="dxa"/>
            <w:tcBorders>
              <w:top w:val="single" w:sz="4" w:space="0" w:color="auto"/>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2020 год</w:t>
            </w:r>
          </w:p>
        </w:tc>
        <w:tc>
          <w:tcPr>
            <w:tcW w:w="1276" w:type="dxa"/>
            <w:tcBorders>
              <w:top w:val="single" w:sz="4" w:space="0" w:color="auto"/>
              <w:left w:val="nil"/>
              <w:bottom w:val="single" w:sz="4" w:space="0" w:color="auto"/>
              <w:right w:val="single" w:sz="4" w:space="0" w:color="auto"/>
            </w:tcBorders>
          </w:tcPr>
          <w:p w:rsidR="0090145F" w:rsidRPr="00F93C78" w:rsidRDefault="0090145F" w:rsidP="0090145F">
            <w:pPr>
              <w:jc w:val="center"/>
              <w:rPr>
                <w:color w:val="000000"/>
              </w:rPr>
            </w:pPr>
            <w:r w:rsidRPr="00F93C78">
              <w:rPr>
                <w:color w:val="000000"/>
              </w:rPr>
              <w:t>Итого</w:t>
            </w:r>
          </w:p>
        </w:tc>
      </w:tr>
      <w:tr w:rsidR="0083026B" w:rsidRPr="00F93C78" w:rsidTr="00F93C78">
        <w:trPr>
          <w:trHeight w:val="674"/>
        </w:trPr>
        <w:tc>
          <w:tcPr>
            <w:tcW w:w="709" w:type="dxa"/>
            <w:vMerge w:val="restart"/>
            <w:tcBorders>
              <w:top w:val="single" w:sz="4" w:space="0" w:color="auto"/>
              <w:left w:val="single" w:sz="4" w:space="0" w:color="auto"/>
              <w:right w:val="single" w:sz="4" w:space="0" w:color="auto"/>
            </w:tcBorders>
          </w:tcPr>
          <w:p w:rsidR="0083026B" w:rsidRPr="00F93C78" w:rsidRDefault="0083026B" w:rsidP="0090145F">
            <w:pPr>
              <w:jc w:val="center"/>
              <w:rPr>
                <w:bCs/>
                <w:color w:val="000000"/>
              </w:rPr>
            </w:pPr>
            <w:r w:rsidRPr="00F93C78">
              <w:rPr>
                <w:bCs/>
                <w:color w:val="000000"/>
              </w:rPr>
              <w:t>1</w:t>
            </w:r>
          </w:p>
        </w:tc>
        <w:tc>
          <w:tcPr>
            <w:tcW w:w="1134" w:type="dxa"/>
            <w:vMerge w:val="restart"/>
            <w:tcBorders>
              <w:top w:val="single" w:sz="4" w:space="0" w:color="auto"/>
              <w:left w:val="single" w:sz="4" w:space="0" w:color="auto"/>
              <w:right w:val="single" w:sz="4" w:space="0" w:color="auto"/>
            </w:tcBorders>
            <w:noWrap/>
          </w:tcPr>
          <w:p w:rsidR="0083026B" w:rsidRPr="00F93C78" w:rsidRDefault="0083026B" w:rsidP="0090145F">
            <w:pPr>
              <w:rPr>
                <w:bCs/>
                <w:color w:val="000000"/>
              </w:rPr>
            </w:pPr>
            <w:r w:rsidRPr="00F93C78">
              <w:rPr>
                <w:bCs/>
                <w:color w:val="000000"/>
              </w:rPr>
              <w:t>Государ</w:t>
            </w:r>
            <w:r w:rsidR="00B90DF3">
              <w:rPr>
                <w:bCs/>
                <w:color w:val="000000"/>
              </w:rPr>
              <w:t>-</w:t>
            </w:r>
            <w:r w:rsidRPr="00F93C78">
              <w:rPr>
                <w:bCs/>
                <w:color w:val="000000"/>
              </w:rPr>
              <w:t>ственная программа</w:t>
            </w:r>
          </w:p>
        </w:tc>
        <w:tc>
          <w:tcPr>
            <w:tcW w:w="1843" w:type="dxa"/>
            <w:vMerge w:val="restart"/>
            <w:tcBorders>
              <w:top w:val="single" w:sz="4" w:space="0" w:color="auto"/>
              <w:left w:val="single" w:sz="4" w:space="0" w:color="auto"/>
              <w:right w:val="single" w:sz="4" w:space="0" w:color="auto"/>
            </w:tcBorders>
          </w:tcPr>
          <w:p w:rsidR="0083026B" w:rsidRDefault="0083026B" w:rsidP="00F44015">
            <w:pPr>
              <w:rPr>
                <w:bCs/>
                <w:color w:val="000000"/>
              </w:rPr>
            </w:pPr>
            <w:r w:rsidRPr="00F93C78">
              <w:rPr>
                <w:bCs/>
                <w:color w:val="000000"/>
              </w:rPr>
              <w:t xml:space="preserve">«Управление государственным имуществом» </w:t>
            </w:r>
          </w:p>
          <w:p w:rsidR="0083026B" w:rsidRDefault="0083026B" w:rsidP="00F93C78">
            <w:pPr>
              <w:rPr>
                <w:bCs/>
                <w:color w:val="000000"/>
              </w:rPr>
            </w:pPr>
            <w:r>
              <w:rPr>
                <w:bCs/>
                <w:color w:val="000000"/>
              </w:rPr>
              <w:t>н</w:t>
            </w:r>
            <w:r w:rsidRPr="00F93C78">
              <w:rPr>
                <w:bCs/>
                <w:color w:val="000000"/>
              </w:rPr>
              <w:t>а</w:t>
            </w:r>
            <w:r>
              <w:rPr>
                <w:bCs/>
                <w:color w:val="000000"/>
              </w:rPr>
              <w:t xml:space="preserve"> </w:t>
            </w:r>
            <w:r w:rsidRPr="00F93C78">
              <w:rPr>
                <w:bCs/>
                <w:color w:val="000000"/>
              </w:rPr>
              <w:t>2013 –</w:t>
            </w:r>
          </w:p>
          <w:p w:rsidR="0083026B" w:rsidRPr="00F93C78" w:rsidRDefault="0083026B" w:rsidP="00F93C78">
            <w:pPr>
              <w:rPr>
                <w:bCs/>
                <w:color w:val="000000"/>
              </w:rPr>
            </w:pPr>
            <w:r w:rsidRPr="00F93C78">
              <w:rPr>
                <w:bCs/>
                <w:color w:val="000000"/>
              </w:rPr>
              <w:t>2020 годы</w:t>
            </w:r>
          </w:p>
        </w:tc>
        <w:tc>
          <w:tcPr>
            <w:tcW w:w="1418" w:type="dxa"/>
            <w:tcBorders>
              <w:top w:val="single" w:sz="4" w:space="0" w:color="auto"/>
              <w:left w:val="single" w:sz="4" w:space="0" w:color="auto"/>
              <w:bottom w:val="single" w:sz="4" w:space="0" w:color="auto"/>
              <w:right w:val="single" w:sz="4" w:space="0" w:color="auto"/>
            </w:tcBorders>
          </w:tcPr>
          <w:p w:rsidR="0083026B" w:rsidRPr="00F93C78" w:rsidRDefault="0083026B" w:rsidP="0090145F">
            <w:pPr>
              <w:rPr>
                <w:bCs/>
                <w:color w:val="000000"/>
              </w:rPr>
            </w:pPr>
            <w:r w:rsidRPr="00F93C78">
              <w:rPr>
                <w:bCs/>
                <w:color w:val="000000"/>
              </w:rPr>
              <w:t>всего</w:t>
            </w:r>
          </w:p>
        </w:tc>
        <w:tc>
          <w:tcPr>
            <w:tcW w:w="1134" w:type="dxa"/>
            <w:tcBorders>
              <w:top w:val="single" w:sz="4" w:space="0" w:color="auto"/>
              <w:left w:val="nil"/>
              <w:bottom w:val="single" w:sz="4" w:space="0" w:color="auto"/>
              <w:right w:val="single" w:sz="4" w:space="0" w:color="auto"/>
            </w:tcBorders>
            <w:noWrap/>
          </w:tcPr>
          <w:p w:rsidR="0083026B" w:rsidRPr="00F93C78" w:rsidRDefault="0083026B" w:rsidP="0090145F">
            <w:pPr>
              <w:jc w:val="center"/>
              <w:rPr>
                <w:bCs/>
                <w:color w:val="000000"/>
              </w:rPr>
            </w:pPr>
            <w:r w:rsidRPr="00F93C78">
              <w:rPr>
                <w:bCs/>
                <w:color w:val="000000"/>
              </w:rPr>
              <w:t>81660,00</w:t>
            </w:r>
          </w:p>
        </w:tc>
        <w:tc>
          <w:tcPr>
            <w:tcW w:w="1260" w:type="dxa"/>
            <w:tcBorders>
              <w:top w:val="single" w:sz="4" w:space="0" w:color="auto"/>
              <w:left w:val="nil"/>
              <w:bottom w:val="single" w:sz="4" w:space="0" w:color="auto"/>
              <w:right w:val="single" w:sz="4" w:space="0" w:color="auto"/>
            </w:tcBorders>
            <w:noWrap/>
          </w:tcPr>
          <w:p w:rsidR="0083026B" w:rsidRPr="00F93C78" w:rsidRDefault="0083026B" w:rsidP="00634746">
            <w:pPr>
              <w:jc w:val="center"/>
              <w:rPr>
                <w:bCs/>
                <w:color w:val="000000"/>
              </w:rPr>
            </w:pPr>
            <w:r w:rsidRPr="00F93C78">
              <w:rPr>
                <w:bCs/>
                <w:color w:val="000000"/>
              </w:rPr>
              <w:t>135139,11</w:t>
            </w:r>
          </w:p>
        </w:tc>
        <w:tc>
          <w:tcPr>
            <w:tcW w:w="1197" w:type="dxa"/>
            <w:tcBorders>
              <w:top w:val="single" w:sz="4" w:space="0" w:color="auto"/>
              <w:left w:val="nil"/>
              <w:bottom w:val="single" w:sz="4" w:space="0" w:color="auto"/>
              <w:right w:val="single" w:sz="4" w:space="0" w:color="auto"/>
            </w:tcBorders>
            <w:noWrap/>
          </w:tcPr>
          <w:p w:rsidR="0083026B" w:rsidRPr="00F93C78" w:rsidRDefault="0083026B" w:rsidP="00FC6A21">
            <w:pPr>
              <w:jc w:val="center"/>
              <w:rPr>
                <w:bCs/>
                <w:color w:val="000000"/>
              </w:rPr>
            </w:pPr>
            <w:r w:rsidRPr="00F93C78">
              <w:rPr>
                <w:bCs/>
                <w:color w:val="000000"/>
              </w:rPr>
              <w:t>26768,84</w:t>
            </w:r>
          </w:p>
        </w:tc>
        <w:tc>
          <w:tcPr>
            <w:tcW w:w="1197" w:type="dxa"/>
            <w:tcBorders>
              <w:top w:val="single" w:sz="4" w:space="0" w:color="auto"/>
              <w:left w:val="nil"/>
              <w:bottom w:val="single" w:sz="4" w:space="0" w:color="auto"/>
              <w:right w:val="single" w:sz="4" w:space="0" w:color="auto"/>
            </w:tcBorders>
          </w:tcPr>
          <w:p w:rsidR="0083026B" w:rsidRPr="00F93C78" w:rsidRDefault="0083026B" w:rsidP="00FC6A21">
            <w:pPr>
              <w:jc w:val="center"/>
              <w:rPr>
                <w:bCs/>
                <w:color w:val="000000"/>
              </w:rPr>
            </w:pPr>
            <w:r>
              <w:rPr>
                <w:bCs/>
                <w:color w:val="000000"/>
              </w:rPr>
              <w:t>27726,70</w:t>
            </w:r>
          </w:p>
        </w:tc>
        <w:tc>
          <w:tcPr>
            <w:tcW w:w="1197" w:type="dxa"/>
            <w:tcBorders>
              <w:top w:val="single" w:sz="4" w:space="0" w:color="auto"/>
              <w:left w:val="nil"/>
              <w:bottom w:val="single" w:sz="4" w:space="0" w:color="auto"/>
              <w:right w:val="single" w:sz="4" w:space="0" w:color="auto"/>
            </w:tcBorders>
          </w:tcPr>
          <w:p w:rsidR="0083026B" w:rsidRPr="00F93C78" w:rsidRDefault="009B3BD8" w:rsidP="00FC6A21">
            <w:pPr>
              <w:jc w:val="center"/>
              <w:rPr>
                <w:bCs/>
                <w:color w:val="000000"/>
              </w:rPr>
            </w:pPr>
            <w:r>
              <w:rPr>
                <w:bCs/>
                <w:color w:val="000000"/>
              </w:rPr>
              <w:t>41641,80</w:t>
            </w:r>
          </w:p>
        </w:tc>
        <w:tc>
          <w:tcPr>
            <w:tcW w:w="1197" w:type="dxa"/>
            <w:tcBorders>
              <w:top w:val="single" w:sz="4" w:space="0" w:color="auto"/>
              <w:left w:val="nil"/>
              <w:bottom w:val="single" w:sz="4" w:space="0" w:color="auto"/>
              <w:right w:val="single" w:sz="4" w:space="0" w:color="auto"/>
            </w:tcBorders>
          </w:tcPr>
          <w:p w:rsidR="0083026B" w:rsidRPr="00F93C78" w:rsidRDefault="00E41DE5" w:rsidP="00FC6A21">
            <w:pPr>
              <w:jc w:val="center"/>
              <w:rPr>
                <w:bCs/>
                <w:color w:val="000000"/>
              </w:rPr>
            </w:pPr>
            <w:r>
              <w:rPr>
                <w:bCs/>
                <w:color w:val="000000"/>
              </w:rPr>
              <w:t>28924,20</w:t>
            </w:r>
          </w:p>
        </w:tc>
        <w:tc>
          <w:tcPr>
            <w:tcW w:w="1197" w:type="dxa"/>
            <w:tcBorders>
              <w:top w:val="single" w:sz="4" w:space="0" w:color="auto"/>
              <w:left w:val="nil"/>
              <w:bottom w:val="single" w:sz="4" w:space="0" w:color="auto"/>
              <w:right w:val="single" w:sz="4" w:space="0" w:color="auto"/>
            </w:tcBorders>
          </w:tcPr>
          <w:p w:rsidR="0083026B" w:rsidRPr="00F93C78" w:rsidRDefault="00E41DE5" w:rsidP="0090145F">
            <w:pPr>
              <w:jc w:val="center"/>
              <w:rPr>
                <w:bCs/>
                <w:color w:val="000000"/>
              </w:rPr>
            </w:pPr>
            <w:r>
              <w:rPr>
                <w:bCs/>
                <w:color w:val="000000"/>
              </w:rPr>
              <w:t>29132,30</w:t>
            </w:r>
          </w:p>
        </w:tc>
        <w:tc>
          <w:tcPr>
            <w:tcW w:w="1118" w:type="dxa"/>
            <w:tcBorders>
              <w:top w:val="single" w:sz="4" w:space="0" w:color="auto"/>
              <w:left w:val="nil"/>
              <w:bottom w:val="single" w:sz="4" w:space="0" w:color="auto"/>
              <w:right w:val="single" w:sz="4" w:space="0" w:color="auto"/>
            </w:tcBorders>
          </w:tcPr>
          <w:p w:rsidR="0083026B" w:rsidRPr="00F93C78" w:rsidRDefault="0083026B" w:rsidP="00FC6A21">
            <w:pPr>
              <w:jc w:val="center"/>
              <w:rPr>
                <w:bCs/>
                <w:color w:val="000000"/>
              </w:rPr>
            </w:pPr>
            <w:r w:rsidRPr="00F93C78">
              <w:rPr>
                <w:bCs/>
                <w:color w:val="000000"/>
              </w:rPr>
              <w:t>42824,90</w:t>
            </w:r>
          </w:p>
        </w:tc>
        <w:tc>
          <w:tcPr>
            <w:tcW w:w="1276" w:type="dxa"/>
            <w:tcBorders>
              <w:top w:val="single" w:sz="4" w:space="0" w:color="auto"/>
              <w:left w:val="nil"/>
              <w:bottom w:val="single" w:sz="4" w:space="0" w:color="auto"/>
              <w:right w:val="single" w:sz="4" w:space="0" w:color="auto"/>
            </w:tcBorders>
          </w:tcPr>
          <w:p w:rsidR="0083026B" w:rsidRPr="00F93C78" w:rsidRDefault="009B3BD8" w:rsidP="002F4FF7">
            <w:r>
              <w:t>413817,85</w:t>
            </w:r>
          </w:p>
        </w:tc>
      </w:tr>
      <w:tr w:rsidR="0083026B" w:rsidRPr="00F93C78" w:rsidTr="008A1B16">
        <w:trPr>
          <w:trHeight w:val="315"/>
        </w:trPr>
        <w:tc>
          <w:tcPr>
            <w:tcW w:w="709" w:type="dxa"/>
            <w:vMerge/>
            <w:tcBorders>
              <w:left w:val="single" w:sz="4" w:space="0" w:color="auto"/>
              <w:right w:val="single" w:sz="4" w:space="0" w:color="auto"/>
            </w:tcBorders>
          </w:tcPr>
          <w:p w:rsidR="0083026B" w:rsidRPr="00F93C78" w:rsidRDefault="0083026B" w:rsidP="0090145F">
            <w:pPr>
              <w:rPr>
                <w:bCs/>
                <w:color w:val="000000"/>
                <w:highlight w:val="yellow"/>
              </w:rPr>
            </w:pPr>
          </w:p>
        </w:tc>
        <w:tc>
          <w:tcPr>
            <w:tcW w:w="1134" w:type="dxa"/>
            <w:vMerge/>
            <w:tcBorders>
              <w:left w:val="single" w:sz="4" w:space="0" w:color="auto"/>
              <w:right w:val="single" w:sz="4" w:space="0" w:color="auto"/>
            </w:tcBorders>
            <w:noWrap/>
          </w:tcPr>
          <w:p w:rsidR="0083026B" w:rsidRPr="00F93C78" w:rsidRDefault="0083026B" w:rsidP="0090145F">
            <w:pPr>
              <w:rPr>
                <w:bCs/>
                <w:color w:val="000000"/>
                <w:highlight w:val="yellow"/>
              </w:rPr>
            </w:pPr>
          </w:p>
        </w:tc>
        <w:tc>
          <w:tcPr>
            <w:tcW w:w="1843" w:type="dxa"/>
            <w:vMerge/>
            <w:tcBorders>
              <w:left w:val="single" w:sz="4" w:space="0" w:color="auto"/>
              <w:right w:val="single" w:sz="4" w:space="0" w:color="auto"/>
            </w:tcBorders>
          </w:tcPr>
          <w:p w:rsidR="0083026B" w:rsidRPr="00F93C78" w:rsidRDefault="0083026B" w:rsidP="0090145F">
            <w:pPr>
              <w:rPr>
                <w:bCs/>
                <w:color w:val="000000"/>
              </w:rPr>
            </w:pPr>
          </w:p>
        </w:tc>
        <w:tc>
          <w:tcPr>
            <w:tcW w:w="1418" w:type="dxa"/>
            <w:tcBorders>
              <w:top w:val="nil"/>
              <w:left w:val="nil"/>
              <w:bottom w:val="single" w:sz="4" w:space="0" w:color="auto"/>
              <w:right w:val="single" w:sz="4" w:space="0" w:color="auto"/>
            </w:tcBorders>
          </w:tcPr>
          <w:p w:rsidR="0083026B" w:rsidRPr="00F93C78" w:rsidRDefault="0083026B"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nil"/>
              <w:left w:val="nil"/>
              <w:bottom w:val="single" w:sz="4" w:space="0" w:color="auto"/>
              <w:right w:val="single" w:sz="4" w:space="0" w:color="auto"/>
            </w:tcBorders>
            <w:noWrap/>
          </w:tcPr>
          <w:p w:rsidR="0083026B" w:rsidRPr="00F93C78" w:rsidRDefault="0083026B" w:rsidP="0090145F">
            <w:pPr>
              <w:jc w:val="center"/>
              <w:rPr>
                <w:bCs/>
                <w:color w:val="000000"/>
              </w:rPr>
            </w:pPr>
            <w:r w:rsidRPr="00F93C78">
              <w:rPr>
                <w:bCs/>
                <w:color w:val="000000"/>
              </w:rPr>
              <w:t>81660,00</w:t>
            </w:r>
          </w:p>
        </w:tc>
        <w:tc>
          <w:tcPr>
            <w:tcW w:w="1260" w:type="dxa"/>
            <w:tcBorders>
              <w:top w:val="nil"/>
              <w:left w:val="nil"/>
              <w:bottom w:val="single" w:sz="4" w:space="0" w:color="auto"/>
              <w:right w:val="single" w:sz="4" w:space="0" w:color="auto"/>
            </w:tcBorders>
            <w:noWrap/>
          </w:tcPr>
          <w:p w:rsidR="0083026B" w:rsidRPr="00F93C78" w:rsidRDefault="0083026B" w:rsidP="00FC43D4">
            <w:pPr>
              <w:jc w:val="center"/>
              <w:rPr>
                <w:bCs/>
                <w:color w:val="000000"/>
              </w:rPr>
            </w:pPr>
            <w:r w:rsidRPr="00F93C78">
              <w:rPr>
                <w:bCs/>
                <w:color w:val="000000"/>
              </w:rPr>
              <w:t>134886,07</w:t>
            </w:r>
          </w:p>
        </w:tc>
        <w:tc>
          <w:tcPr>
            <w:tcW w:w="1197" w:type="dxa"/>
            <w:tcBorders>
              <w:top w:val="nil"/>
              <w:left w:val="nil"/>
              <w:bottom w:val="single" w:sz="4" w:space="0" w:color="auto"/>
              <w:right w:val="single" w:sz="4" w:space="0" w:color="auto"/>
            </w:tcBorders>
            <w:noWrap/>
          </w:tcPr>
          <w:p w:rsidR="0083026B" w:rsidRPr="00F93C78" w:rsidRDefault="0083026B" w:rsidP="0056646D">
            <w:pPr>
              <w:jc w:val="center"/>
              <w:rPr>
                <w:bCs/>
                <w:color w:val="000000"/>
              </w:rPr>
            </w:pPr>
            <w:r w:rsidRPr="00F93C78">
              <w:rPr>
                <w:bCs/>
                <w:color w:val="000000"/>
              </w:rPr>
              <w:t>26768,84</w:t>
            </w:r>
          </w:p>
        </w:tc>
        <w:tc>
          <w:tcPr>
            <w:tcW w:w="1197" w:type="dxa"/>
            <w:tcBorders>
              <w:top w:val="nil"/>
              <w:left w:val="nil"/>
              <w:bottom w:val="single" w:sz="4" w:space="0" w:color="auto"/>
              <w:right w:val="single" w:sz="4" w:space="0" w:color="auto"/>
            </w:tcBorders>
          </w:tcPr>
          <w:p w:rsidR="0083026B" w:rsidRPr="00F93C78" w:rsidRDefault="0083026B" w:rsidP="0090145F">
            <w:pPr>
              <w:jc w:val="center"/>
              <w:rPr>
                <w:bCs/>
                <w:color w:val="000000"/>
              </w:rPr>
            </w:pPr>
            <w:r>
              <w:rPr>
                <w:bCs/>
                <w:color w:val="000000"/>
              </w:rPr>
              <w:t>27726,70</w:t>
            </w:r>
          </w:p>
        </w:tc>
        <w:tc>
          <w:tcPr>
            <w:tcW w:w="1197" w:type="dxa"/>
            <w:tcBorders>
              <w:top w:val="nil"/>
              <w:left w:val="nil"/>
              <w:bottom w:val="single" w:sz="4" w:space="0" w:color="auto"/>
              <w:right w:val="single" w:sz="4" w:space="0" w:color="auto"/>
            </w:tcBorders>
          </w:tcPr>
          <w:p w:rsidR="0083026B" w:rsidRPr="00F93C78" w:rsidRDefault="009B3BD8" w:rsidP="00FC6A21">
            <w:pPr>
              <w:jc w:val="center"/>
              <w:rPr>
                <w:bCs/>
                <w:color w:val="000000"/>
              </w:rPr>
            </w:pPr>
            <w:r>
              <w:rPr>
                <w:bCs/>
                <w:color w:val="000000"/>
              </w:rPr>
              <w:t>41641,80</w:t>
            </w:r>
          </w:p>
        </w:tc>
        <w:tc>
          <w:tcPr>
            <w:tcW w:w="1197" w:type="dxa"/>
            <w:tcBorders>
              <w:top w:val="nil"/>
              <w:left w:val="nil"/>
              <w:bottom w:val="single" w:sz="4" w:space="0" w:color="auto"/>
              <w:right w:val="single" w:sz="4" w:space="0" w:color="auto"/>
            </w:tcBorders>
          </w:tcPr>
          <w:p w:rsidR="0083026B" w:rsidRPr="00F93C78" w:rsidRDefault="00E41DE5" w:rsidP="00FC6A21">
            <w:pPr>
              <w:jc w:val="center"/>
              <w:rPr>
                <w:bCs/>
                <w:color w:val="000000"/>
              </w:rPr>
            </w:pPr>
            <w:r>
              <w:rPr>
                <w:bCs/>
                <w:color w:val="000000"/>
              </w:rPr>
              <w:t>28924,20</w:t>
            </w:r>
          </w:p>
        </w:tc>
        <w:tc>
          <w:tcPr>
            <w:tcW w:w="1197" w:type="dxa"/>
            <w:tcBorders>
              <w:top w:val="nil"/>
              <w:left w:val="nil"/>
              <w:bottom w:val="single" w:sz="4" w:space="0" w:color="auto"/>
              <w:right w:val="single" w:sz="4" w:space="0" w:color="auto"/>
            </w:tcBorders>
          </w:tcPr>
          <w:p w:rsidR="0083026B" w:rsidRPr="00F93C78" w:rsidRDefault="00E41DE5" w:rsidP="0090145F">
            <w:pPr>
              <w:jc w:val="center"/>
              <w:rPr>
                <w:bCs/>
                <w:color w:val="000000"/>
              </w:rPr>
            </w:pPr>
            <w:r>
              <w:rPr>
                <w:bCs/>
                <w:color w:val="000000"/>
              </w:rPr>
              <w:t>29132,30</w:t>
            </w:r>
          </w:p>
        </w:tc>
        <w:tc>
          <w:tcPr>
            <w:tcW w:w="1118" w:type="dxa"/>
            <w:tcBorders>
              <w:top w:val="nil"/>
              <w:left w:val="nil"/>
              <w:bottom w:val="single" w:sz="4" w:space="0" w:color="auto"/>
              <w:right w:val="single" w:sz="4" w:space="0" w:color="auto"/>
            </w:tcBorders>
          </w:tcPr>
          <w:p w:rsidR="0083026B" w:rsidRPr="00F93C78" w:rsidRDefault="0083026B" w:rsidP="0090145F">
            <w:pPr>
              <w:jc w:val="center"/>
              <w:rPr>
                <w:bCs/>
                <w:color w:val="000000"/>
              </w:rPr>
            </w:pPr>
            <w:r w:rsidRPr="00F93C78">
              <w:rPr>
                <w:bCs/>
                <w:color w:val="000000"/>
              </w:rPr>
              <w:t>42824,90</w:t>
            </w:r>
          </w:p>
        </w:tc>
        <w:tc>
          <w:tcPr>
            <w:tcW w:w="1276" w:type="dxa"/>
            <w:tcBorders>
              <w:top w:val="nil"/>
              <w:left w:val="nil"/>
              <w:bottom w:val="single" w:sz="4" w:space="0" w:color="auto"/>
              <w:right w:val="single" w:sz="4" w:space="0" w:color="auto"/>
            </w:tcBorders>
          </w:tcPr>
          <w:p w:rsidR="0083026B" w:rsidRPr="00F93C78" w:rsidRDefault="009B3BD8" w:rsidP="0056646D">
            <w:pPr>
              <w:rPr>
                <w:bCs/>
                <w:color w:val="000000"/>
              </w:rPr>
            </w:pPr>
            <w:r>
              <w:rPr>
                <w:bCs/>
                <w:color w:val="000000"/>
              </w:rPr>
              <w:t>413564,81</w:t>
            </w:r>
          </w:p>
        </w:tc>
      </w:tr>
      <w:tr w:rsidR="0037567A" w:rsidRPr="00F93C78" w:rsidTr="008A1B16">
        <w:trPr>
          <w:trHeight w:val="315"/>
        </w:trPr>
        <w:tc>
          <w:tcPr>
            <w:tcW w:w="709" w:type="dxa"/>
            <w:vMerge/>
            <w:tcBorders>
              <w:left w:val="single" w:sz="4" w:space="0" w:color="auto"/>
              <w:bottom w:val="single" w:sz="4" w:space="0" w:color="auto"/>
              <w:right w:val="single" w:sz="4" w:space="0" w:color="auto"/>
            </w:tcBorders>
          </w:tcPr>
          <w:p w:rsidR="0037567A" w:rsidRPr="00F93C78" w:rsidRDefault="0037567A" w:rsidP="0090145F">
            <w:pPr>
              <w:rPr>
                <w:bCs/>
                <w:color w:val="000000"/>
              </w:rPr>
            </w:pPr>
          </w:p>
        </w:tc>
        <w:tc>
          <w:tcPr>
            <w:tcW w:w="1134" w:type="dxa"/>
            <w:vMerge/>
            <w:tcBorders>
              <w:left w:val="single" w:sz="4" w:space="0" w:color="auto"/>
              <w:bottom w:val="single" w:sz="4" w:space="0" w:color="auto"/>
              <w:right w:val="single" w:sz="4" w:space="0" w:color="auto"/>
            </w:tcBorders>
            <w:noWrap/>
          </w:tcPr>
          <w:p w:rsidR="0037567A" w:rsidRPr="00F93C78" w:rsidRDefault="0037567A" w:rsidP="0090145F">
            <w:pPr>
              <w:rPr>
                <w:bCs/>
                <w:color w:val="000000"/>
              </w:rPr>
            </w:pPr>
          </w:p>
        </w:tc>
        <w:tc>
          <w:tcPr>
            <w:tcW w:w="1843" w:type="dxa"/>
            <w:vMerge/>
            <w:tcBorders>
              <w:left w:val="single" w:sz="4" w:space="0" w:color="auto"/>
              <w:bottom w:val="single" w:sz="4" w:space="0" w:color="auto"/>
              <w:right w:val="single" w:sz="4" w:space="0" w:color="auto"/>
            </w:tcBorders>
          </w:tcPr>
          <w:p w:rsidR="0037567A" w:rsidRPr="00F93C78" w:rsidRDefault="0037567A" w:rsidP="0090145F">
            <w:pPr>
              <w:rPr>
                <w:bCs/>
                <w:color w:val="000000"/>
              </w:rPr>
            </w:pPr>
          </w:p>
        </w:tc>
        <w:tc>
          <w:tcPr>
            <w:tcW w:w="1418" w:type="dxa"/>
            <w:tcBorders>
              <w:top w:val="single" w:sz="4" w:space="0" w:color="auto"/>
              <w:left w:val="single" w:sz="4" w:space="0" w:color="auto"/>
              <w:bottom w:val="single" w:sz="4" w:space="0" w:color="auto"/>
              <w:right w:val="single" w:sz="4" w:space="0" w:color="auto"/>
            </w:tcBorders>
          </w:tcPr>
          <w:p w:rsidR="0037567A" w:rsidRPr="00F93C78" w:rsidRDefault="0037567A" w:rsidP="00F17E11">
            <w:pPr>
              <w:rPr>
                <w:bCs/>
                <w:color w:val="000000"/>
              </w:rPr>
            </w:pPr>
            <w:r w:rsidRPr="00F93C78">
              <w:rPr>
                <w:bCs/>
                <w:color w:val="000000"/>
              </w:rPr>
              <w:t xml:space="preserve">министерство строительства  и жилищно-коммунального </w:t>
            </w:r>
            <w:r w:rsidRPr="00F93C78">
              <w:rPr>
                <w:bCs/>
                <w:color w:val="000000"/>
              </w:rPr>
              <w:lastRenderedPageBreak/>
              <w:t>хозяйства Кировской области</w:t>
            </w:r>
          </w:p>
        </w:tc>
        <w:tc>
          <w:tcPr>
            <w:tcW w:w="1134" w:type="dxa"/>
            <w:tcBorders>
              <w:top w:val="single" w:sz="4" w:space="0" w:color="auto"/>
              <w:left w:val="nil"/>
              <w:bottom w:val="single" w:sz="4" w:space="0" w:color="auto"/>
              <w:right w:val="single" w:sz="4" w:space="0" w:color="auto"/>
            </w:tcBorders>
            <w:noWrap/>
          </w:tcPr>
          <w:p w:rsidR="0037567A" w:rsidRPr="00F93C78" w:rsidRDefault="0037567A" w:rsidP="0090145F">
            <w:pPr>
              <w:jc w:val="center"/>
              <w:rPr>
                <w:bCs/>
                <w:color w:val="000000"/>
              </w:rPr>
            </w:pPr>
            <w:r w:rsidRPr="00F93C78">
              <w:rPr>
                <w:bCs/>
                <w:color w:val="000000"/>
              </w:rPr>
              <w:lastRenderedPageBreak/>
              <w:t>–</w:t>
            </w:r>
          </w:p>
        </w:tc>
        <w:tc>
          <w:tcPr>
            <w:tcW w:w="1260" w:type="dxa"/>
            <w:tcBorders>
              <w:top w:val="single" w:sz="4" w:space="0" w:color="auto"/>
              <w:left w:val="nil"/>
              <w:bottom w:val="single" w:sz="4" w:space="0" w:color="auto"/>
              <w:right w:val="single" w:sz="4" w:space="0" w:color="auto"/>
            </w:tcBorders>
            <w:noWrap/>
          </w:tcPr>
          <w:p w:rsidR="0037567A" w:rsidRPr="00F93C78" w:rsidRDefault="0037567A" w:rsidP="0090145F">
            <w:pPr>
              <w:jc w:val="center"/>
              <w:rPr>
                <w:bCs/>
                <w:color w:val="000000"/>
              </w:rPr>
            </w:pPr>
            <w:r w:rsidRPr="00F93C78">
              <w:rPr>
                <w:bCs/>
                <w:color w:val="000000"/>
              </w:rPr>
              <w:t>253,04</w:t>
            </w:r>
          </w:p>
        </w:tc>
        <w:tc>
          <w:tcPr>
            <w:tcW w:w="1197" w:type="dxa"/>
            <w:tcBorders>
              <w:top w:val="single" w:sz="4" w:space="0" w:color="auto"/>
              <w:left w:val="nil"/>
              <w:bottom w:val="single" w:sz="4" w:space="0" w:color="auto"/>
              <w:right w:val="single" w:sz="4" w:space="0" w:color="auto"/>
            </w:tcBorders>
            <w:noWrap/>
          </w:tcPr>
          <w:p w:rsidR="0037567A" w:rsidRDefault="0037567A" w:rsidP="0037567A">
            <w:pPr>
              <w:jc w:val="center"/>
            </w:pPr>
            <w:r w:rsidRPr="00E34386">
              <w:rPr>
                <w:bCs/>
                <w:color w:val="000000"/>
              </w:rPr>
              <w:t>–</w:t>
            </w:r>
          </w:p>
        </w:tc>
        <w:tc>
          <w:tcPr>
            <w:tcW w:w="1197" w:type="dxa"/>
            <w:tcBorders>
              <w:top w:val="single" w:sz="4" w:space="0" w:color="auto"/>
              <w:left w:val="nil"/>
              <w:bottom w:val="single" w:sz="4" w:space="0" w:color="auto"/>
              <w:right w:val="single" w:sz="4" w:space="0" w:color="auto"/>
            </w:tcBorders>
          </w:tcPr>
          <w:p w:rsidR="0037567A" w:rsidRDefault="0037567A" w:rsidP="0037567A">
            <w:pPr>
              <w:jc w:val="center"/>
            </w:pPr>
            <w:r w:rsidRPr="00E34386">
              <w:rPr>
                <w:bCs/>
                <w:color w:val="000000"/>
              </w:rPr>
              <w:t>–</w:t>
            </w:r>
          </w:p>
        </w:tc>
        <w:tc>
          <w:tcPr>
            <w:tcW w:w="1197" w:type="dxa"/>
            <w:tcBorders>
              <w:top w:val="single" w:sz="4" w:space="0" w:color="auto"/>
              <w:left w:val="nil"/>
              <w:bottom w:val="single" w:sz="4" w:space="0" w:color="auto"/>
              <w:right w:val="single" w:sz="4" w:space="0" w:color="auto"/>
            </w:tcBorders>
          </w:tcPr>
          <w:p w:rsidR="0037567A" w:rsidRDefault="0037567A" w:rsidP="0037567A">
            <w:pPr>
              <w:jc w:val="center"/>
            </w:pPr>
            <w:r w:rsidRPr="00E34386">
              <w:rPr>
                <w:bCs/>
                <w:color w:val="000000"/>
              </w:rPr>
              <w:t>–</w:t>
            </w:r>
          </w:p>
        </w:tc>
        <w:tc>
          <w:tcPr>
            <w:tcW w:w="1197" w:type="dxa"/>
            <w:tcBorders>
              <w:top w:val="single" w:sz="4" w:space="0" w:color="auto"/>
              <w:left w:val="nil"/>
              <w:bottom w:val="single" w:sz="4" w:space="0" w:color="auto"/>
              <w:right w:val="single" w:sz="4" w:space="0" w:color="auto"/>
            </w:tcBorders>
          </w:tcPr>
          <w:p w:rsidR="0037567A" w:rsidRDefault="0037567A" w:rsidP="0037567A">
            <w:pPr>
              <w:jc w:val="center"/>
            </w:pPr>
            <w:r w:rsidRPr="00E34386">
              <w:rPr>
                <w:bCs/>
                <w:color w:val="000000"/>
              </w:rPr>
              <w:t>–</w:t>
            </w:r>
          </w:p>
        </w:tc>
        <w:tc>
          <w:tcPr>
            <w:tcW w:w="1197" w:type="dxa"/>
            <w:tcBorders>
              <w:top w:val="single" w:sz="4" w:space="0" w:color="auto"/>
              <w:left w:val="nil"/>
              <w:bottom w:val="single" w:sz="4" w:space="0" w:color="auto"/>
              <w:right w:val="single" w:sz="4" w:space="0" w:color="auto"/>
            </w:tcBorders>
          </w:tcPr>
          <w:p w:rsidR="0037567A" w:rsidRDefault="0037567A" w:rsidP="0037567A">
            <w:pPr>
              <w:jc w:val="center"/>
            </w:pPr>
            <w:r w:rsidRPr="00E34386">
              <w:rPr>
                <w:bCs/>
                <w:color w:val="000000"/>
              </w:rPr>
              <w:t>–</w:t>
            </w:r>
          </w:p>
        </w:tc>
        <w:tc>
          <w:tcPr>
            <w:tcW w:w="1118" w:type="dxa"/>
            <w:tcBorders>
              <w:top w:val="single" w:sz="4" w:space="0" w:color="auto"/>
              <w:left w:val="nil"/>
              <w:bottom w:val="single" w:sz="4" w:space="0" w:color="auto"/>
              <w:right w:val="single" w:sz="4" w:space="0" w:color="auto"/>
            </w:tcBorders>
          </w:tcPr>
          <w:p w:rsidR="0037567A" w:rsidRDefault="0037567A" w:rsidP="0037567A">
            <w:pPr>
              <w:jc w:val="center"/>
            </w:pPr>
            <w:r w:rsidRPr="00E34386">
              <w:rPr>
                <w:bCs/>
                <w:color w:val="000000"/>
              </w:rPr>
              <w:t>–</w:t>
            </w:r>
          </w:p>
        </w:tc>
        <w:tc>
          <w:tcPr>
            <w:tcW w:w="1276" w:type="dxa"/>
            <w:tcBorders>
              <w:top w:val="single" w:sz="4" w:space="0" w:color="auto"/>
              <w:left w:val="nil"/>
              <w:bottom w:val="single" w:sz="4" w:space="0" w:color="auto"/>
              <w:right w:val="single" w:sz="4" w:space="0" w:color="auto"/>
            </w:tcBorders>
          </w:tcPr>
          <w:p w:rsidR="0037567A" w:rsidRPr="00F93C78" w:rsidRDefault="0037567A" w:rsidP="0090145F">
            <w:pPr>
              <w:jc w:val="center"/>
              <w:rPr>
                <w:bCs/>
                <w:color w:val="000000"/>
              </w:rPr>
            </w:pPr>
            <w:r w:rsidRPr="00F93C78">
              <w:rPr>
                <w:bCs/>
                <w:color w:val="000000"/>
              </w:rPr>
              <w:t>253,04</w:t>
            </w:r>
          </w:p>
        </w:tc>
      </w:tr>
      <w:tr w:rsidR="009A398B" w:rsidRPr="00F93C78" w:rsidTr="008A1B16">
        <w:trPr>
          <w:trHeight w:val="476"/>
        </w:trPr>
        <w:tc>
          <w:tcPr>
            <w:tcW w:w="709" w:type="dxa"/>
            <w:tcBorders>
              <w:top w:val="single" w:sz="4" w:space="0" w:color="auto"/>
              <w:left w:val="single" w:sz="4" w:space="0" w:color="auto"/>
              <w:right w:val="single" w:sz="4" w:space="0" w:color="auto"/>
            </w:tcBorders>
          </w:tcPr>
          <w:p w:rsidR="009A398B" w:rsidRPr="00F93C78" w:rsidRDefault="009A398B" w:rsidP="00016F27">
            <w:pPr>
              <w:jc w:val="center"/>
              <w:rPr>
                <w:bCs/>
              </w:rPr>
            </w:pPr>
            <w:r w:rsidRPr="00F93C78">
              <w:rPr>
                <w:bCs/>
              </w:rPr>
              <w:lastRenderedPageBreak/>
              <w:t>2</w:t>
            </w:r>
          </w:p>
        </w:tc>
        <w:tc>
          <w:tcPr>
            <w:tcW w:w="1134" w:type="dxa"/>
            <w:vMerge w:val="restart"/>
            <w:tcBorders>
              <w:top w:val="single" w:sz="4" w:space="0" w:color="auto"/>
              <w:left w:val="single" w:sz="4" w:space="0" w:color="auto"/>
              <w:right w:val="single" w:sz="4" w:space="0" w:color="auto"/>
            </w:tcBorders>
          </w:tcPr>
          <w:p w:rsidR="009A398B" w:rsidRPr="00F93C78" w:rsidRDefault="009A398B" w:rsidP="00016F27">
            <w:pPr>
              <w:rPr>
                <w:bCs/>
              </w:rPr>
            </w:pPr>
            <w:r w:rsidRPr="00F93C78">
              <w:rPr>
                <w:bCs/>
              </w:rPr>
              <w:t>Программа</w:t>
            </w:r>
          </w:p>
          <w:p w:rsidR="009A398B" w:rsidRPr="00F93C78" w:rsidRDefault="009A398B" w:rsidP="00257159">
            <w:pPr>
              <w:jc w:val="center"/>
              <w:rPr>
                <w:bCs/>
              </w:rPr>
            </w:pPr>
          </w:p>
        </w:tc>
        <w:tc>
          <w:tcPr>
            <w:tcW w:w="1843" w:type="dxa"/>
            <w:vMerge w:val="restart"/>
            <w:tcBorders>
              <w:top w:val="single" w:sz="4" w:space="0" w:color="auto"/>
              <w:left w:val="single" w:sz="4" w:space="0" w:color="auto"/>
              <w:right w:val="single" w:sz="4" w:space="0" w:color="auto"/>
            </w:tcBorders>
          </w:tcPr>
          <w:p w:rsidR="009A398B" w:rsidRPr="00F93C78" w:rsidRDefault="009A398B" w:rsidP="007B65CF">
            <w:pPr>
              <w:rPr>
                <w:bCs/>
              </w:rPr>
            </w:pPr>
            <w:r w:rsidRPr="00F93C78">
              <w:rPr>
                <w:bCs/>
              </w:rPr>
              <w:t xml:space="preserve">Программа управления государственным имуществом Кировской области </w:t>
            </w:r>
          </w:p>
        </w:tc>
        <w:tc>
          <w:tcPr>
            <w:tcW w:w="1418" w:type="dxa"/>
            <w:tcBorders>
              <w:top w:val="single" w:sz="4" w:space="0" w:color="auto"/>
              <w:left w:val="single" w:sz="4" w:space="0" w:color="auto"/>
              <w:bottom w:val="single" w:sz="4" w:space="0" w:color="auto"/>
              <w:right w:val="single" w:sz="4" w:space="0" w:color="auto"/>
            </w:tcBorders>
          </w:tcPr>
          <w:p w:rsidR="009A398B" w:rsidRPr="00F93C78" w:rsidRDefault="009A398B" w:rsidP="00257159">
            <w:pPr>
              <w:rPr>
                <w:bCs/>
                <w:color w:val="000000"/>
              </w:rPr>
            </w:pPr>
            <w:r w:rsidRPr="00F93C78">
              <w:rPr>
                <w:bCs/>
                <w:color w:val="000000"/>
              </w:rPr>
              <w:t>всего</w:t>
            </w:r>
          </w:p>
        </w:tc>
        <w:tc>
          <w:tcPr>
            <w:tcW w:w="1134" w:type="dxa"/>
            <w:tcBorders>
              <w:top w:val="single" w:sz="4" w:space="0" w:color="auto"/>
              <w:left w:val="nil"/>
              <w:bottom w:val="single" w:sz="4" w:space="0" w:color="auto"/>
              <w:right w:val="single" w:sz="4" w:space="0" w:color="auto"/>
            </w:tcBorders>
            <w:noWrap/>
          </w:tcPr>
          <w:p w:rsidR="009A398B" w:rsidRPr="00F93C78" w:rsidRDefault="009A398B" w:rsidP="002E4C25">
            <w:pPr>
              <w:jc w:val="center"/>
              <w:rPr>
                <w:bCs/>
                <w:color w:val="000000"/>
              </w:rPr>
            </w:pPr>
            <w:r w:rsidRPr="00F93C78">
              <w:rPr>
                <w:bCs/>
                <w:color w:val="000000"/>
              </w:rPr>
              <w:t>62389,90</w:t>
            </w:r>
          </w:p>
        </w:tc>
        <w:tc>
          <w:tcPr>
            <w:tcW w:w="1260" w:type="dxa"/>
            <w:tcBorders>
              <w:top w:val="single" w:sz="4" w:space="0" w:color="auto"/>
              <w:left w:val="nil"/>
              <w:bottom w:val="single" w:sz="4" w:space="0" w:color="auto"/>
              <w:right w:val="single" w:sz="4" w:space="0" w:color="auto"/>
            </w:tcBorders>
            <w:noWrap/>
          </w:tcPr>
          <w:p w:rsidR="009A398B" w:rsidRPr="00F93C78" w:rsidRDefault="009A398B" w:rsidP="00FC43D4">
            <w:pPr>
              <w:jc w:val="center"/>
              <w:rPr>
                <w:bCs/>
                <w:color w:val="000000"/>
              </w:rPr>
            </w:pPr>
            <w:r w:rsidRPr="00F93C78">
              <w:rPr>
                <w:bCs/>
                <w:color w:val="000000"/>
              </w:rPr>
              <w:t>113764,21</w:t>
            </w:r>
          </w:p>
        </w:tc>
        <w:tc>
          <w:tcPr>
            <w:tcW w:w="1197" w:type="dxa"/>
            <w:tcBorders>
              <w:top w:val="single" w:sz="4" w:space="0" w:color="auto"/>
              <w:left w:val="nil"/>
              <w:bottom w:val="single" w:sz="4" w:space="0" w:color="auto"/>
              <w:right w:val="single" w:sz="4" w:space="0" w:color="auto"/>
            </w:tcBorders>
            <w:noWrap/>
          </w:tcPr>
          <w:p w:rsidR="009A398B" w:rsidRPr="00F93C78" w:rsidRDefault="009A398B" w:rsidP="0070651E">
            <w:pPr>
              <w:jc w:val="center"/>
            </w:pPr>
            <w:r w:rsidRPr="00F93C78">
              <w:rPr>
                <w:bCs/>
                <w:color w:val="000000"/>
              </w:rPr>
              <w:t xml:space="preserve">– </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18"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9A398B" w:rsidRPr="00F93C78" w:rsidRDefault="009A398B" w:rsidP="00C1088A">
            <w:pPr>
              <w:jc w:val="center"/>
              <w:rPr>
                <w:bCs/>
                <w:color w:val="000000"/>
              </w:rPr>
            </w:pPr>
            <w:r w:rsidRPr="00F93C78">
              <w:rPr>
                <w:bCs/>
                <w:color w:val="000000"/>
              </w:rPr>
              <w:t>176154,11</w:t>
            </w:r>
          </w:p>
        </w:tc>
      </w:tr>
      <w:tr w:rsidR="009A398B" w:rsidRPr="00F93C78" w:rsidTr="00977588">
        <w:trPr>
          <w:trHeight w:val="527"/>
        </w:trPr>
        <w:tc>
          <w:tcPr>
            <w:tcW w:w="709" w:type="dxa"/>
            <w:vMerge w:val="restart"/>
            <w:tcBorders>
              <w:left w:val="single" w:sz="4" w:space="0" w:color="auto"/>
              <w:right w:val="single" w:sz="4" w:space="0" w:color="auto"/>
            </w:tcBorders>
          </w:tcPr>
          <w:p w:rsidR="009A398B" w:rsidRPr="00F93C78" w:rsidRDefault="009A398B" w:rsidP="00257159">
            <w:pPr>
              <w:jc w:val="center"/>
              <w:rPr>
                <w:bCs/>
              </w:rPr>
            </w:pPr>
          </w:p>
        </w:tc>
        <w:tc>
          <w:tcPr>
            <w:tcW w:w="1134" w:type="dxa"/>
            <w:vMerge/>
            <w:tcBorders>
              <w:left w:val="single" w:sz="4" w:space="0" w:color="auto"/>
              <w:right w:val="single" w:sz="4" w:space="0" w:color="auto"/>
            </w:tcBorders>
          </w:tcPr>
          <w:p w:rsidR="009A398B" w:rsidRPr="00F93C78" w:rsidRDefault="009A398B" w:rsidP="00257159">
            <w:pPr>
              <w:jc w:val="center"/>
              <w:rPr>
                <w:bCs/>
              </w:rPr>
            </w:pPr>
          </w:p>
        </w:tc>
        <w:tc>
          <w:tcPr>
            <w:tcW w:w="1843" w:type="dxa"/>
            <w:vMerge/>
            <w:tcBorders>
              <w:left w:val="single" w:sz="4" w:space="0" w:color="auto"/>
              <w:right w:val="single" w:sz="4" w:space="0" w:color="auto"/>
            </w:tcBorders>
          </w:tcPr>
          <w:p w:rsidR="009A398B" w:rsidRPr="00F93C78" w:rsidRDefault="009A398B" w:rsidP="00257159">
            <w:pPr>
              <w:rPr>
                <w:bCs/>
              </w:rPr>
            </w:pPr>
          </w:p>
        </w:tc>
        <w:tc>
          <w:tcPr>
            <w:tcW w:w="1418" w:type="dxa"/>
            <w:tcBorders>
              <w:top w:val="single" w:sz="4" w:space="0" w:color="auto"/>
              <w:left w:val="nil"/>
              <w:bottom w:val="single" w:sz="4" w:space="0" w:color="auto"/>
              <w:right w:val="single" w:sz="4" w:space="0" w:color="auto"/>
            </w:tcBorders>
          </w:tcPr>
          <w:p w:rsidR="009A398B" w:rsidRPr="00F93C78" w:rsidRDefault="009A398B"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9A398B" w:rsidRPr="00F93C78" w:rsidRDefault="009A398B" w:rsidP="00257159">
            <w:pPr>
              <w:jc w:val="center"/>
              <w:rPr>
                <w:bCs/>
                <w:color w:val="000000"/>
              </w:rPr>
            </w:pPr>
            <w:r w:rsidRPr="00F93C78">
              <w:rPr>
                <w:bCs/>
                <w:color w:val="000000"/>
              </w:rPr>
              <w:t>62389,90</w:t>
            </w:r>
          </w:p>
        </w:tc>
        <w:tc>
          <w:tcPr>
            <w:tcW w:w="1260" w:type="dxa"/>
            <w:tcBorders>
              <w:top w:val="single" w:sz="4" w:space="0" w:color="auto"/>
              <w:left w:val="nil"/>
              <w:bottom w:val="single" w:sz="4" w:space="0" w:color="auto"/>
              <w:right w:val="single" w:sz="4" w:space="0" w:color="auto"/>
            </w:tcBorders>
            <w:noWrap/>
          </w:tcPr>
          <w:p w:rsidR="009A398B" w:rsidRPr="00F93C78" w:rsidRDefault="009A398B" w:rsidP="00FC43D4">
            <w:pPr>
              <w:jc w:val="center"/>
              <w:rPr>
                <w:bCs/>
                <w:color w:val="000000"/>
              </w:rPr>
            </w:pPr>
            <w:r w:rsidRPr="00F93C78">
              <w:rPr>
                <w:bCs/>
                <w:color w:val="000000"/>
              </w:rPr>
              <w:t>113511,17</w:t>
            </w:r>
          </w:p>
        </w:tc>
        <w:tc>
          <w:tcPr>
            <w:tcW w:w="1197" w:type="dxa"/>
            <w:tcBorders>
              <w:top w:val="single" w:sz="4" w:space="0" w:color="auto"/>
              <w:left w:val="nil"/>
              <w:bottom w:val="single" w:sz="4" w:space="0" w:color="auto"/>
              <w:right w:val="single" w:sz="4" w:space="0" w:color="auto"/>
            </w:tcBorders>
            <w:noWrap/>
          </w:tcPr>
          <w:p w:rsidR="009A398B" w:rsidRPr="00F93C78" w:rsidRDefault="009A398B" w:rsidP="00257159">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18"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9A398B" w:rsidRPr="00F93C78" w:rsidRDefault="009A398B" w:rsidP="00FC43D4">
            <w:pPr>
              <w:jc w:val="center"/>
              <w:rPr>
                <w:bCs/>
                <w:color w:val="000000"/>
              </w:rPr>
            </w:pPr>
            <w:r w:rsidRPr="00F93C78">
              <w:rPr>
                <w:bCs/>
                <w:color w:val="000000"/>
              </w:rPr>
              <w:t>175901,07</w:t>
            </w:r>
          </w:p>
        </w:tc>
      </w:tr>
      <w:tr w:rsidR="009A398B" w:rsidRPr="00F93C78" w:rsidTr="00977588">
        <w:trPr>
          <w:trHeight w:val="881"/>
        </w:trPr>
        <w:tc>
          <w:tcPr>
            <w:tcW w:w="709" w:type="dxa"/>
            <w:vMerge/>
            <w:tcBorders>
              <w:left w:val="single" w:sz="4" w:space="0" w:color="auto"/>
              <w:bottom w:val="single" w:sz="4" w:space="0" w:color="auto"/>
              <w:right w:val="single" w:sz="4" w:space="0" w:color="auto"/>
            </w:tcBorders>
          </w:tcPr>
          <w:p w:rsidR="009A398B" w:rsidRPr="00F93C78" w:rsidRDefault="009A398B" w:rsidP="00257159">
            <w:pPr>
              <w:rPr>
                <w:bCs/>
              </w:rPr>
            </w:pPr>
          </w:p>
        </w:tc>
        <w:tc>
          <w:tcPr>
            <w:tcW w:w="1134" w:type="dxa"/>
            <w:vMerge/>
            <w:tcBorders>
              <w:left w:val="single" w:sz="4" w:space="0" w:color="auto"/>
              <w:bottom w:val="single" w:sz="4" w:space="0" w:color="auto"/>
              <w:right w:val="single" w:sz="4" w:space="0" w:color="auto"/>
            </w:tcBorders>
          </w:tcPr>
          <w:p w:rsidR="009A398B" w:rsidRPr="00F93C78" w:rsidRDefault="009A398B" w:rsidP="00257159">
            <w:pPr>
              <w:rPr>
                <w:bCs/>
              </w:rPr>
            </w:pPr>
          </w:p>
        </w:tc>
        <w:tc>
          <w:tcPr>
            <w:tcW w:w="1843" w:type="dxa"/>
            <w:vMerge/>
            <w:tcBorders>
              <w:left w:val="single" w:sz="4" w:space="0" w:color="auto"/>
              <w:bottom w:val="single" w:sz="4" w:space="0" w:color="auto"/>
              <w:right w:val="single" w:sz="4" w:space="0" w:color="auto"/>
            </w:tcBorders>
          </w:tcPr>
          <w:p w:rsidR="009A398B" w:rsidRPr="00F93C78" w:rsidRDefault="009A398B" w:rsidP="00257159">
            <w:pPr>
              <w:rPr>
                <w:bCs/>
              </w:rPr>
            </w:pPr>
          </w:p>
        </w:tc>
        <w:tc>
          <w:tcPr>
            <w:tcW w:w="1418" w:type="dxa"/>
            <w:tcBorders>
              <w:top w:val="single" w:sz="4" w:space="0" w:color="auto"/>
              <w:left w:val="single" w:sz="4" w:space="0" w:color="auto"/>
              <w:bottom w:val="single" w:sz="4" w:space="0" w:color="auto"/>
              <w:right w:val="single" w:sz="4" w:space="0" w:color="auto"/>
            </w:tcBorders>
          </w:tcPr>
          <w:p w:rsidR="009A398B" w:rsidRPr="00F93C78" w:rsidRDefault="009A398B" w:rsidP="00F93C78">
            <w:pPr>
              <w:rPr>
                <w:bCs/>
                <w:color w:val="000000"/>
              </w:rPr>
            </w:pPr>
            <w:r w:rsidRPr="00F93C78">
              <w:rPr>
                <w:bCs/>
                <w:color w:val="000000"/>
              </w:rPr>
              <w:t>министерство строительства  и жилищно-комму</w:t>
            </w:r>
            <w:r>
              <w:rPr>
                <w:bCs/>
                <w:color w:val="000000"/>
              </w:rPr>
              <w:t>наль</w:t>
            </w:r>
            <w:r w:rsidRPr="00F93C78">
              <w:rPr>
                <w:bCs/>
                <w:color w:val="000000"/>
              </w:rPr>
              <w:t>ного хозяйства Кировской области</w:t>
            </w:r>
          </w:p>
        </w:tc>
        <w:tc>
          <w:tcPr>
            <w:tcW w:w="1134" w:type="dxa"/>
            <w:tcBorders>
              <w:top w:val="single" w:sz="4" w:space="0" w:color="auto"/>
              <w:left w:val="nil"/>
              <w:bottom w:val="single" w:sz="4" w:space="0" w:color="auto"/>
              <w:right w:val="single" w:sz="4" w:space="0" w:color="auto"/>
            </w:tcBorders>
            <w:noWrap/>
          </w:tcPr>
          <w:p w:rsidR="009A398B" w:rsidRPr="00F93C78" w:rsidRDefault="009A398B" w:rsidP="00257159">
            <w:pPr>
              <w:jc w:val="center"/>
              <w:rPr>
                <w:bCs/>
                <w:color w:val="000000"/>
              </w:rPr>
            </w:pPr>
            <w:r w:rsidRPr="00F93C78">
              <w:rPr>
                <w:bCs/>
                <w:color w:val="000000"/>
              </w:rPr>
              <w:t>Х</w:t>
            </w:r>
          </w:p>
        </w:tc>
        <w:tc>
          <w:tcPr>
            <w:tcW w:w="1260" w:type="dxa"/>
            <w:tcBorders>
              <w:top w:val="single" w:sz="4" w:space="0" w:color="auto"/>
              <w:left w:val="nil"/>
              <w:bottom w:val="single" w:sz="4" w:space="0" w:color="auto"/>
              <w:right w:val="single" w:sz="4" w:space="0" w:color="auto"/>
            </w:tcBorders>
            <w:noWrap/>
          </w:tcPr>
          <w:p w:rsidR="009A398B" w:rsidRPr="00F93C78" w:rsidRDefault="009A398B" w:rsidP="00257159">
            <w:pPr>
              <w:jc w:val="center"/>
              <w:rPr>
                <w:bCs/>
                <w:color w:val="000000"/>
              </w:rPr>
            </w:pPr>
            <w:r w:rsidRPr="00F93C78">
              <w:rPr>
                <w:bCs/>
                <w:color w:val="000000"/>
              </w:rPr>
              <w:t>253,04</w:t>
            </w:r>
          </w:p>
        </w:tc>
        <w:tc>
          <w:tcPr>
            <w:tcW w:w="1197" w:type="dxa"/>
            <w:tcBorders>
              <w:top w:val="single" w:sz="4" w:space="0" w:color="auto"/>
              <w:left w:val="nil"/>
              <w:bottom w:val="single" w:sz="4" w:space="0" w:color="auto"/>
              <w:right w:val="single" w:sz="4" w:space="0" w:color="auto"/>
            </w:tcBorders>
            <w:noWrap/>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118" w:type="dxa"/>
            <w:tcBorders>
              <w:top w:val="single" w:sz="4" w:space="0" w:color="auto"/>
              <w:left w:val="nil"/>
              <w:bottom w:val="single" w:sz="4" w:space="0" w:color="auto"/>
              <w:right w:val="single" w:sz="4" w:space="0" w:color="auto"/>
            </w:tcBorders>
          </w:tcPr>
          <w:p w:rsidR="009A398B" w:rsidRPr="00F93C78" w:rsidRDefault="009A398B" w:rsidP="0070651E">
            <w:pPr>
              <w:jc w:val="cente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9A398B" w:rsidRPr="00F93C78" w:rsidRDefault="009A398B" w:rsidP="00257159">
            <w:pPr>
              <w:jc w:val="center"/>
              <w:rPr>
                <w:bCs/>
                <w:color w:val="000000"/>
              </w:rPr>
            </w:pPr>
            <w:r w:rsidRPr="00F93C78">
              <w:rPr>
                <w:bCs/>
                <w:color w:val="000000"/>
              </w:rPr>
              <w:t>253,04</w:t>
            </w:r>
          </w:p>
        </w:tc>
      </w:tr>
      <w:tr w:rsidR="00EA00BB" w:rsidRPr="00F93C78" w:rsidTr="00F93C78">
        <w:trPr>
          <w:trHeight w:val="1377"/>
        </w:trPr>
        <w:tc>
          <w:tcPr>
            <w:tcW w:w="709" w:type="dxa"/>
            <w:tcBorders>
              <w:top w:val="single" w:sz="4" w:space="0" w:color="auto"/>
              <w:left w:val="single" w:sz="4" w:space="0" w:color="auto"/>
              <w:bottom w:val="single" w:sz="4" w:space="0" w:color="auto"/>
              <w:right w:val="single" w:sz="4" w:space="0" w:color="auto"/>
            </w:tcBorders>
          </w:tcPr>
          <w:p w:rsidR="00EA00BB" w:rsidRPr="00F93C78" w:rsidRDefault="00EA00BB" w:rsidP="005107AB">
            <w:pPr>
              <w:jc w:val="center"/>
              <w:rPr>
                <w:bCs/>
              </w:rPr>
            </w:pPr>
            <w:r w:rsidRPr="00F93C78">
              <w:rPr>
                <w:bCs/>
              </w:rPr>
              <w:t>3</w:t>
            </w:r>
          </w:p>
        </w:tc>
        <w:tc>
          <w:tcPr>
            <w:tcW w:w="1134" w:type="dxa"/>
            <w:tcBorders>
              <w:top w:val="single" w:sz="4" w:space="0" w:color="auto"/>
              <w:left w:val="single" w:sz="4" w:space="0" w:color="auto"/>
              <w:bottom w:val="single" w:sz="4" w:space="0" w:color="auto"/>
              <w:right w:val="single" w:sz="4" w:space="0" w:color="auto"/>
            </w:tcBorders>
          </w:tcPr>
          <w:p w:rsidR="00EA00BB" w:rsidRPr="00F93C78" w:rsidRDefault="00EA00BB" w:rsidP="00F93C78">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EA00BB" w:rsidRPr="00F93C78" w:rsidRDefault="005107AB" w:rsidP="00F93C78">
            <w:pPr>
              <w:rPr>
                <w:color w:val="000000"/>
                <w:lang w:eastAsia="en-US"/>
              </w:rPr>
            </w:pPr>
            <w:r w:rsidRPr="00F93C78">
              <w:rPr>
                <w:color w:val="000000"/>
                <w:lang w:eastAsia="en-US"/>
              </w:rPr>
              <w:t>«Р</w:t>
            </w:r>
            <w:r w:rsidR="00EA00BB" w:rsidRPr="00F93C78">
              <w:rPr>
                <w:color w:val="000000"/>
                <w:lang w:eastAsia="en-US"/>
              </w:rPr>
              <w:t>азграничение государственного имущества</w:t>
            </w:r>
            <w:r w:rsidR="00C1088A" w:rsidRPr="00F93C78">
              <w:rPr>
                <w:color w:val="000000"/>
                <w:lang w:eastAsia="en-US"/>
              </w:rPr>
              <w:t xml:space="preserve"> Кировской</w:t>
            </w:r>
            <w:r w:rsidR="00EA00BB" w:rsidRPr="00F93C78">
              <w:rPr>
                <w:color w:val="000000"/>
                <w:lang w:eastAsia="en-US"/>
              </w:rPr>
              <w:t xml:space="preserve"> области, государственной собственности на </w:t>
            </w:r>
            <w:r w:rsidR="00EA00BB" w:rsidRPr="00F93C78">
              <w:rPr>
                <w:color w:val="000000"/>
                <w:lang w:eastAsia="en-US"/>
              </w:rPr>
              <w:lastRenderedPageBreak/>
              <w:t>землю, распоряжение государственным имуществом Кировской области</w:t>
            </w:r>
            <w:r w:rsidR="00323C4E" w:rsidRPr="00F93C78">
              <w:rPr>
                <w:color w:val="000000"/>
                <w:lang w:eastAsia="en-US"/>
              </w:rPr>
              <w:t>»</w:t>
            </w:r>
          </w:p>
        </w:tc>
        <w:tc>
          <w:tcPr>
            <w:tcW w:w="1418" w:type="dxa"/>
            <w:tcBorders>
              <w:top w:val="single" w:sz="4" w:space="0" w:color="auto"/>
              <w:left w:val="nil"/>
              <w:bottom w:val="single" w:sz="4" w:space="0" w:color="auto"/>
              <w:right w:val="single" w:sz="4" w:space="0" w:color="auto"/>
            </w:tcBorders>
          </w:tcPr>
          <w:p w:rsidR="005107AB" w:rsidRPr="00F93C78" w:rsidRDefault="00C11A09" w:rsidP="00F93C78">
            <w:pPr>
              <w:rPr>
                <w:bCs/>
                <w:color w:val="000000"/>
              </w:rPr>
            </w:pPr>
            <w:r w:rsidRPr="00F93C78">
              <w:rPr>
                <w:bCs/>
                <w:color w:val="000000"/>
              </w:rPr>
              <w:lastRenderedPageBreak/>
              <w:t xml:space="preserve">министерство государственного имущества Кировской области </w:t>
            </w:r>
          </w:p>
        </w:tc>
        <w:tc>
          <w:tcPr>
            <w:tcW w:w="1134"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EA00BB" w:rsidRPr="00F93C78" w:rsidRDefault="00EA00BB" w:rsidP="00257159">
            <w:pPr>
              <w:jc w:val="center"/>
              <w:rPr>
                <w:bCs/>
                <w:color w:val="000000"/>
              </w:rP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Х</w:t>
            </w:r>
          </w:p>
        </w:tc>
      </w:tr>
      <w:tr w:rsidR="00EA00BB" w:rsidRPr="00F93C78" w:rsidTr="00F93C78">
        <w:trPr>
          <w:trHeight w:val="1102"/>
        </w:trPr>
        <w:tc>
          <w:tcPr>
            <w:tcW w:w="709" w:type="dxa"/>
            <w:tcBorders>
              <w:top w:val="single" w:sz="4" w:space="0" w:color="auto"/>
              <w:left w:val="single" w:sz="4" w:space="0" w:color="auto"/>
              <w:bottom w:val="single" w:sz="4" w:space="0" w:color="auto"/>
              <w:right w:val="single" w:sz="4" w:space="0" w:color="auto"/>
            </w:tcBorders>
          </w:tcPr>
          <w:p w:rsidR="00EA00BB" w:rsidRPr="00F93C78" w:rsidRDefault="00EA00BB" w:rsidP="00323C4E">
            <w:pPr>
              <w:jc w:val="center"/>
              <w:rPr>
                <w:bCs/>
              </w:rPr>
            </w:pPr>
            <w:r w:rsidRPr="00F93C78">
              <w:rPr>
                <w:bCs/>
              </w:rPr>
              <w:lastRenderedPageBreak/>
              <w:t>4</w:t>
            </w:r>
          </w:p>
        </w:tc>
        <w:tc>
          <w:tcPr>
            <w:tcW w:w="1134" w:type="dxa"/>
            <w:tcBorders>
              <w:top w:val="single" w:sz="4" w:space="0" w:color="auto"/>
              <w:left w:val="single" w:sz="4" w:space="0" w:color="auto"/>
              <w:bottom w:val="single" w:sz="4" w:space="0" w:color="auto"/>
              <w:right w:val="single" w:sz="4" w:space="0" w:color="auto"/>
            </w:tcBorders>
          </w:tcPr>
          <w:p w:rsidR="00EA00BB" w:rsidRPr="00F93C78" w:rsidRDefault="00EA00BB" w:rsidP="00F93C78">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EA00BB" w:rsidRPr="00F93C78" w:rsidRDefault="00323C4E" w:rsidP="00323C4E">
            <w:pPr>
              <w:rPr>
                <w:color w:val="000000"/>
                <w:lang w:eastAsia="en-US"/>
              </w:rPr>
            </w:pPr>
            <w:r w:rsidRPr="00F93C78">
              <w:rPr>
                <w:color w:val="000000"/>
                <w:lang w:eastAsia="en-US"/>
              </w:rPr>
              <w:t>«П</w:t>
            </w:r>
            <w:r w:rsidR="00EA00BB" w:rsidRPr="00F93C78">
              <w:rPr>
                <w:color w:val="000000"/>
                <w:lang w:eastAsia="en-US"/>
              </w:rPr>
              <w:t>роведение оптимизации состава государственного имущества</w:t>
            </w:r>
            <w:r w:rsidR="00C1088A" w:rsidRPr="00F93C78">
              <w:rPr>
                <w:color w:val="000000"/>
                <w:lang w:eastAsia="en-US"/>
              </w:rPr>
              <w:t xml:space="preserve"> Кировской области</w:t>
            </w:r>
            <w:r w:rsidRPr="00F93C78">
              <w:rPr>
                <w:color w:val="000000"/>
                <w:lang w:eastAsia="en-US"/>
              </w:rPr>
              <w:t>»</w:t>
            </w:r>
          </w:p>
        </w:tc>
        <w:tc>
          <w:tcPr>
            <w:tcW w:w="1418" w:type="dxa"/>
            <w:tcBorders>
              <w:top w:val="single" w:sz="4" w:space="0" w:color="auto"/>
              <w:left w:val="nil"/>
              <w:bottom w:val="single" w:sz="4" w:space="0" w:color="auto"/>
              <w:right w:val="single" w:sz="4" w:space="0" w:color="auto"/>
            </w:tcBorders>
          </w:tcPr>
          <w:p w:rsidR="00323C4E" w:rsidRPr="00F93C78" w:rsidRDefault="00C11A09"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EA00BB" w:rsidRPr="00F93C78" w:rsidRDefault="00EA00BB" w:rsidP="0070651E">
            <w:pPr>
              <w:jc w:val="center"/>
              <w:rPr>
                <w:bCs/>
                <w:color w:val="000000"/>
              </w:rPr>
            </w:pPr>
            <w:r w:rsidRPr="00F93C78">
              <w:rPr>
                <w:bCs/>
                <w:color w:val="000000"/>
              </w:rPr>
              <w:t>–</w:t>
            </w:r>
          </w:p>
          <w:p w:rsidR="0056646D" w:rsidRPr="00F93C78" w:rsidRDefault="0056646D" w:rsidP="0070651E">
            <w:pPr>
              <w:jc w:val="center"/>
            </w:pPr>
          </w:p>
        </w:tc>
        <w:tc>
          <w:tcPr>
            <w:tcW w:w="1260"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EA00BB" w:rsidRPr="00F93C78" w:rsidRDefault="008B6D12" w:rsidP="0055357A">
            <w:pPr>
              <w:jc w:val="center"/>
              <w:rPr>
                <w:bCs/>
                <w:color w:val="000000"/>
              </w:rPr>
            </w:pPr>
            <w:r w:rsidRPr="00F93C78">
              <w:rPr>
                <w:bCs/>
                <w:color w:val="000000"/>
              </w:rPr>
              <w:t>2</w:t>
            </w:r>
            <w:r w:rsidR="00F5029F" w:rsidRPr="00F93C78">
              <w:rPr>
                <w:bCs/>
                <w:color w:val="000000"/>
              </w:rPr>
              <w:t> 469,</w:t>
            </w:r>
            <w:r w:rsidR="0056646D" w:rsidRPr="00F93C78">
              <w:rPr>
                <w:bCs/>
                <w:color w:val="000000"/>
              </w:rPr>
              <w:t>5</w:t>
            </w:r>
            <w:r w:rsidR="0055357A" w:rsidRPr="00F93C78">
              <w:rPr>
                <w:bCs/>
                <w:color w:val="000000"/>
              </w:rPr>
              <w:t>1</w:t>
            </w:r>
          </w:p>
        </w:tc>
        <w:tc>
          <w:tcPr>
            <w:tcW w:w="1197" w:type="dxa"/>
            <w:tcBorders>
              <w:top w:val="single" w:sz="4" w:space="0" w:color="auto"/>
              <w:left w:val="nil"/>
              <w:bottom w:val="single" w:sz="4" w:space="0" w:color="auto"/>
              <w:right w:val="single" w:sz="4" w:space="0" w:color="auto"/>
            </w:tcBorders>
          </w:tcPr>
          <w:p w:rsidR="00EA00BB" w:rsidRPr="00F93C78" w:rsidRDefault="00957D55" w:rsidP="0055357A">
            <w:pPr>
              <w:jc w:val="center"/>
              <w:rPr>
                <w:bCs/>
                <w:color w:val="000000"/>
              </w:rPr>
            </w:pPr>
            <w:r>
              <w:rPr>
                <w:bCs/>
                <w:color w:val="000000"/>
              </w:rPr>
              <w:t>73,90</w:t>
            </w:r>
          </w:p>
        </w:tc>
        <w:tc>
          <w:tcPr>
            <w:tcW w:w="1197" w:type="dxa"/>
            <w:tcBorders>
              <w:top w:val="single" w:sz="4" w:space="0" w:color="auto"/>
              <w:left w:val="nil"/>
              <w:bottom w:val="single" w:sz="4" w:space="0" w:color="auto"/>
              <w:right w:val="single" w:sz="4" w:space="0" w:color="auto"/>
            </w:tcBorders>
          </w:tcPr>
          <w:p w:rsidR="00EA00BB" w:rsidRPr="00F93C78" w:rsidRDefault="00B140D3" w:rsidP="00257159">
            <w:pPr>
              <w:jc w:val="center"/>
              <w:rPr>
                <w:bCs/>
                <w:color w:val="000000"/>
              </w:rPr>
            </w:pPr>
            <w:r w:rsidRPr="00F93C78">
              <w:rPr>
                <w:bCs/>
                <w:color w:val="000000"/>
              </w:rPr>
              <w:t>0,0</w:t>
            </w:r>
            <w:r w:rsidR="002E4C25" w:rsidRPr="00F93C78">
              <w:rPr>
                <w:bCs/>
                <w:color w:val="000000"/>
              </w:rPr>
              <w:t>0</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0,0</w:t>
            </w:r>
            <w:r w:rsidR="002E4C25" w:rsidRPr="00F93C78">
              <w:rPr>
                <w:bCs/>
                <w:color w:val="000000"/>
              </w:rPr>
              <w:t>0</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0,0</w:t>
            </w:r>
            <w:r w:rsidR="002E4C25" w:rsidRPr="00F93C78">
              <w:rPr>
                <w:bCs/>
                <w:color w:val="000000"/>
              </w:rPr>
              <w:t>0</w:t>
            </w:r>
          </w:p>
        </w:tc>
        <w:tc>
          <w:tcPr>
            <w:tcW w:w="1118" w:type="dxa"/>
            <w:tcBorders>
              <w:top w:val="single" w:sz="4" w:space="0" w:color="auto"/>
              <w:left w:val="nil"/>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4 000,0</w:t>
            </w:r>
            <w:r w:rsidR="002E4C25" w:rsidRPr="00F93C78">
              <w:rPr>
                <w:bCs/>
                <w:color w:val="000000"/>
              </w:rPr>
              <w:t>0</w:t>
            </w:r>
          </w:p>
        </w:tc>
        <w:tc>
          <w:tcPr>
            <w:tcW w:w="1276" w:type="dxa"/>
            <w:tcBorders>
              <w:top w:val="single" w:sz="4" w:space="0" w:color="auto"/>
              <w:left w:val="single" w:sz="4" w:space="0" w:color="auto"/>
              <w:bottom w:val="single" w:sz="4" w:space="0" w:color="auto"/>
              <w:right w:val="single" w:sz="4" w:space="0" w:color="auto"/>
            </w:tcBorders>
          </w:tcPr>
          <w:p w:rsidR="00EA00BB" w:rsidRPr="00F93C78" w:rsidRDefault="00957D55" w:rsidP="0055357A">
            <w:pPr>
              <w:jc w:val="center"/>
              <w:rPr>
                <w:bCs/>
                <w:color w:val="000000"/>
              </w:rPr>
            </w:pPr>
            <w:r>
              <w:rPr>
                <w:bCs/>
                <w:color w:val="000000"/>
              </w:rPr>
              <w:t>6543,41</w:t>
            </w:r>
          </w:p>
        </w:tc>
      </w:tr>
      <w:tr w:rsidR="00C1088A" w:rsidRPr="00F93C78" w:rsidTr="00F93C78">
        <w:trPr>
          <w:trHeight w:val="810"/>
        </w:trPr>
        <w:tc>
          <w:tcPr>
            <w:tcW w:w="709" w:type="dxa"/>
            <w:tcBorders>
              <w:top w:val="single" w:sz="4" w:space="0" w:color="auto"/>
              <w:left w:val="single" w:sz="4" w:space="0" w:color="auto"/>
              <w:bottom w:val="single" w:sz="4" w:space="0" w:color="auto"/>
              <w:right w:val="single" w:sz="4" w:space="0" w:color="auto"/>
            </w:tcBorders>
          </w:tcPr>
          <w:p w:rsidR="00C1088A" w:rsidRPr="00F93C78" w:rsidRDefault="00323C4E" w:rsidP="00323C4E">
            <w:pPr>
              <w:jc w:val="center"/>
              <w:rPr>
                <w:bCs/>
              </w:rPr>
            </w:pPr>
            <w:r w:rsidRPr="00F93C78">
              <w:rPr>
                <w:bCs/>
              </w:rPr>
              <w:t>5</w:t>
            </w:r>
          </w:p>
        </w:tc>
        <w:tc>
          <w:tcPr>
            <w:tcW w:w="1134" w:type="dxa"/>
            <w:tcBorders>
              <w:top w:val="single" w:sz="4" w:space="0" w:color="auto"/>
              <w:left w:val="single" w:sz="4" w:space="0" w:color="auto"/>
              <w:bottom w:val="single" w:sz="4" w:space="0" w:color="auto"/>
              <w:right w:val="single" w:sz="4" w:space="0" w:color="auto"/>
            </w:tcBorders>
          </w:tcPr>
          <w:p w:rsidR="00C1088A" w:rsidRPr="00F93C78" w:rsidRDefault="00C1088A" w:rsidP="00F93C78">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C1088A" w:rsidRPr="00F93C78" w:rsidRDefault="00323C4E" w:rsidP="00323C4E">
            <w:pPr>
              <w:rPr>
                <w:color w:val="000000"/>
                <w:lang w:eastAsia="en-US"/>
              </w:rPr>
            </w:pPr>
            <w:r w:rsidRPr="00F93C78">
              <w:rPr>
                <w:color w:val="000000"/>
                <w:lang w:eastAsia="en-US"/>
              </w:rPr>
              <w:t>«Р</w:t>
            </w:r>
            <w:r w:rsidR="00C1088A" w:rsidRPr="00F93C78">
              <w:rPr>
                <w:color w:val="000000"/>
                <w:lang w:eastAsia="en-US"/>
              </w:rPr>
              <w:t>еализация полномочий субъекта Российской Федерации в сфере земельных отношений</w:t>
            </w:r>
            <w:r w:rsidRPr="00F93C78">
              <w:rPr>
                <w:color w:val="000000"/>
                <w:lang w:eastAsia="en-US"/>
              </w:rPr>
              <w:t>»</w:t>
            </w:r>
          </w:p>
        </w:tc>
        <w:tc>
          <w:tcPr>
            <w:tcW w:w="1418" w:type="dxa"/>
            <w:tcBorders>
              <w:top w:val="single" w:sz="4" w:space="0" w:color="auto"/>
              <w:left w:val="nil"/>
              <w:bottom w:val="single" w:sz="4" w:space="0" w:color="auto"/>
              <w:right w:val="single" w:sz="4" w:space="0" w:color="auto"/>
            </w:tcBorders>
          </w:tcPr>
          <w:p w:rsidR="00C1088A" w:rsidRPr="00F93C78" w:rsidRDefault="00C11A09"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C1088A" w:rsidRPr="00F93C78" w:rsidRDefault="00C1088A" w:rsidP="0070651E">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C1088A" w:rsidRPr="00F93C78" w:rsidRDefault="00C1088A" w:rsidP="0070651E">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C1088A" w:rsidRPr="00F93C78" w:rsidRDefault="00D9523E" w:rsidP="0055357A">
            <w:pPr>
              <w:jc w:val="center"/>
            </w:pPr>
            <w:r w:rsidRPr="00F93C78">
              <w:rPr>
                <w:bCs/>
                <w:color w:val="000000"/>
              </w:rPr>
              <w:t>3</w:t>
            </w:r>
            <w:r w:rsidR="0055357A" w:rsidRPr="00F93C78">
              <w:rPr>
                <w:bCs/>
                <w:color w:val="000000"/>
              </w:rPr>
              <w:t>6,60</w:t>
            </w:r>
          </w:p>
        </w:tc>
        <w:tc>
          <w:tcPr>
            <w:tcW w:w="1197" w:type="dxa"/>
            <w:tcBorders>
              <w:top w:val="single" w:sz="4" w:space="0" w:color="auto"/>
              <w:left w:val="nil"/>
              <w:bottom w:val="single" w:sz="4" w:space="0" w:color="auto"/>
              <w:right w:val="single" w:sz="4" w:space="0" w:color="auto"/>
            </w:tcBorders>
          </w:tcPr>
          <w:p w:rsidR="00C1088A" w:rsidRPr="00F93C78" w:rsidRDefault="00C1088A" w:rsidP="00C1088A">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1088A" w:rsidRPr="00F93C78" w:rsidRDefault="00C1088A" w:rsidP="00C1088A">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1088A" w:rsidRPr="00F93C78" w:rsidRDefault="00C1088A" w:rsidP="00C1088A">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1088A" w:rsidRPr="00F93C78" w:rsidRDefault="00C1088A" w:rsidP="00C1088A">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C1088A" w:rsidRPr="00F93C78" w:rsidRDefault="00C1088A" w:rsidP="00C1088A">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C1088A" w:rsidRPr="00F93C78" w:rsidRDefault="0055357A" w:rsidP="00C1088A">
            <w:pPr>
              <w:jc w:val="center"/>
            </w:pPr>
            <w:r w:rsidRPr="00F93C78">
              <w:rPr>
                <w:bCs/>
                <w:color w:val="000000"/>
              </w:rPr>
              <w:t>36,60</w:t>
            </w:r>
          </w:p>
        </w:tc>
      </w:tr>
      <w:tr w:rsidR="00EA00BB" w:rsidRPr="00F93C78" w:rsidTr="008A1B16">
        <w:trPr>
          <w:trHeight w:val="907"/>
        </w:trPr>
        <w:tc>
          <w:tcPr>
            <w:tcW w:w="709" w:type="dxa"/>
            <w:tcBorders>
              <w:top w:val="single" w:sz="4" w:space="0" w:color="auto"/>
              <w:left w:val="single" w:sz="4" w:space="0" w:color="auto"/>
              <w:bottom w:val="single" w:sz="4" w:space="0" w:color="auto"/>
              <w:right w:val="single" w:sz="4" w:space="0" w:color="auto"/>
            </w:tcBorders>
          </w:tcPr>
          <w:p w:rsidR="00EA00BB" w:rsidRPr="00F93C78" w:rsidRDefault="00C1088A" w:rsidP="00323C4E">
            <w:pPr>
              <w:jc w:val="center"/>
              <w:rPr>
                <w:bCs/>
              </w:rPr>
            </w:pPr>
            <w:r w:rsidRPr="00F93C78">
              <w:rPr>
                <w:bCs/>
              </w:rPr>
              <w:t>6</w:t>
            </w:r>
          </w:p>
        </w:tc>
        <w:tc>
          <w:tcPr>
            <w:tcW w:w="1134" w:type="dxa"/>
            <w:tcBorders>
              <w:top w:val="single" w:sz="4" w:space="0" w:color="auto"/>
              <w:left w:val="single" w:sz="4" w:space="0" w:color="auto"/>
              <w:bottom w:val="single" w:sz="4" w:space="0" w:color="auto"/>
              <w:right w:val="single" w:sz="4" w:space="0" w:color="auto"/>
            </w:tcBorders>
          </w:tcPr>
          <w:p w:rsidR="00EA00BB" w:rsidRPr="00F93C78" w:rsidRDefault="00EA00BB" w:rsidP="00F93C78">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EA00BB" w:rsidRPr="00F93C78" w:rsidRDefault="00323C4E" w:rsidP="00F93C78">
            <w:pPr>
              <w:rPr>
                <w:color w:val="000000"/>
                <w:lang w:eastAsia="en-US"/>
              </w:rPr>
            </w:pPr>
            <w:r w:rsidRPr="00F93C78">
              <w:rPr>
                <w:color w:val="000000"/>
                <w:lang w:eastAsia="en-US"/>
              </w:rPr>
              <w:t>«О</w:t>
            </w:r>
            <w:r w:rsidR="00EA00BB" w:rsidRPr="00F93C78">
              <w:rPr>
                <w:color w:val="000000"/>
                <w:lang w:eastAsia="en-US"/>
              </w:rPr>
              <w:t>беспечение поступления в областной бюджет части чистой прибыли областных государственных предприятий, дивиден</w:t>
            </w:r>
            <w:r w:rsidR="00EA00BB" w:rsidRPr="00F93C78">
              <w:rPr>
                <w:color w:val="000000"/>
                <w:lang w:eastAsia="en-US"/>
              </w:rPr>
              <w:lastRenderedPageBreak/>
              <w:t>дов от участия области в хозяйственных обществах</w:t>
            </w:r>
            <w:r w:rsidRPr="00F93C78">
              <w:rPr>
                <w:color w:val="000000"/>
                <w:lang w:eastAsia="en-US"/>
              </w:rPr>
              <w:t>»</w:t>
            </w:r>
          </w:p>
        </w:tc>
        <w:tc>
          <w:tcPr>
            <w:tcW w:w="1418" w:type="dxa"/>
            <w:tcBorders>
              <w:top w:val="single" w:sz="4" w:space="0" w:color="auto"/>
              <w:left w:val="nil"/>
              <w:bottom w:val="single" w:sz="4" w:space="0" w:color="auto"/>
              <w:right w:val="single" w:sz="4" w:space="0" w:color="auto"/>
            </w:tcBorders>
          </w:tcPr>
          <w:p w:rsidR="00EA00BB" w:rsidRPr="00F93C78" w:rsidRDefault="00C11A09" w:rsidP="00F93C78">
            <w:pPr>
              <w:rPr>
                <w:bCs/>
                <w:color w:val="000000"/>
              </w:rPr>
            </w:pPr>
            <w:r w:rsidRPr="00F93C78">
              <w:rPr>
                <w:bCs/>
                <w:color w:val="000000"/>
              </w:rPr>
              <w:lastRenderedPageBreak/>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EA00BB" w:rsidRPr="00F93C78" w:rsidRDefault="00EA00BB" w:rsidP="00257159">
            <w:pPr>
              <w:jc w:val="center"/>
            </w:pPr>
            <w:r w:rsidRPr="00F93C78">
              <w:rPr>
                <w:bCs/>
                <w:color w:val="000000"/>
              </w:rPr>
              <w:t>Х</w:t>
            </w:r>
          </w:p>
        </w:tc>
      </w:tr>
      <w:tr w:rsidR="00EA00BB" w:rsidRPr="00F93C78" w:rsidTr="00F93C78">
        <w:trPr>
          <w:trHeight w:val="669"/>
        </w:trPr>
        <w:tc>
          <w:tcPr>
            <w:tcW w:w="709" w:type="dxa"/>
            <w:tcBorders>
              <w:top w:val="single" w:sz="4" w:space="0" w:color="auto"/>
              <w:left w:val="single" w:sz="4" w:space="0" w:color="auto"/>
              <w:bottom w:val="single" w:sz="4" w:space="0" w:color="auto"/>
              <w:right w:val="single" w:sz="4" w:space="0" w:color="auto"/>
            </w:tcBorders>
          </w:tcPr>
          <w:p w:rsidR="00EA00BB" w:rsidRPr="00F93C78" w:rsidRDefault="00C1088A" w:rsidP="00B343D6">
            <w:pPr>
              <w:jc w:val="center"/>
              <w:rPr>
                <w:bCs/>
              </w:rPr>
            </w:pPr>
            <w:r w:rsidRPr="00F93C78">
              <w:rPr>
                <w:bCs/>
              </w:rPr>
              <w:lastRenderedPageBreak/>
              <w:t>7</w:t>
            </w:r>
          </w:p>
        </w:tc>
        <w:tc>
          <w:tcPr>
            <w:tcW w:w="1134" w:type="dxa"/>
            <w:tcBorders>
              <w:top w:val="single" w:sz="4" w:space="0" w:color="auto"/>
              <w:left w:val="single" w:sz="4" w:space="0" w:color="auto"/>
              <w:bottom w:val="single" w:sz="4" w:space="0" w:color="auto"/>
              <w:right w:val="single" w:sz="4" w:space="0" w:color="auto"/>
            </w:tcBorders>
          </w:tcPr>
          <w:p w:rsidR="00EA00BB" w:rsidRPr="00F93C78" w:rsidRDefault="00EA00BB" w:rsidP="00F93C78">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EA00BB" w:rsidRPr="00F93C78" w:rsidRDefault="00B343D6" w:rsidP="00B343D6">
            <w:pPr>
              <w:rPr>
                <w:color w:val="000000"/>
                <w:lang w:eastAsia="en-US"/>
              </w:rPr>
            </w:pPr>
            <w:r w:rsidRPr="00F93C78">
              <w:rPr>
                <w:color w:val="000000"/>
                <w:lang w:eastAsia="en-US"/>
              </w:rPr>
              <w:t>«П</w:t>
            </w:r>
            <w:r w:rsidR="00EA00BB" w:rsidRPr="00F93C78">
              <w:rPr>
                <w:color w:val="000000"/>
                <w:lang w:eastAsia="en-US"/>
              </w:rPr>
              <w:t>риватизация государственного имущества области</w:t>
            </w:r>
            <w:r w:rsidRPr="00F93C78">
              <w:rPr>
                <w:color w:val="000000"/>
                <w:lang w:eastAsia="en-US"/>
              </w:rPr>
              <w:t>»</w:t>
            </w:r>
          </w:p>
        </w:tc>
        <w:tc>
          <w:tcPr>
            <w:tcW w:w="1418" w:type="dxa"/>
            <w:tcBorders>
              <w:top w:val="single" w:sz="4" w:space="0" w:color="auto"/>
              <w:left w:val="nil"/>
              <w:bottom w:val="single" w:sz="4" w:space="0" w:color="auto"/>
              <w:right w:val="single" w:sz="4" w:space="0" w:color="auto"/>
            </w:tcBorders>
          </w:tcPr>
          <w:p w:rsidR="00EA00BB" w:rsidRPr="00F93C78" w:rsidRDefault="00C11A09"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EA00BB" w:rsidRPr="00F93C78" w:rsidRDefault="00EA00BB" w:rsidP="00257159">
            <w:pPr>
              <w:jc w:val="center"/>
            </w:pPr>
            <w:r w:rsidRPr="00F93C78">
              <w:rPr>
                <w:bCs/>
                <w:color w:val="000000"/>
              </w:rPr>
              <w:t>Х</w:t>
            </w:r>
          </w:p>
        </w:tc>
      </w:tr>
      <w:tr w:rsidR="00EA00BB" w:rsidRPr="00F93C78" w:rsidTr="00F93C78">
        <w:trPr>
          <w:trHeight w:val="2014"/>
        </w:trPr>
        <w:tc>
          <w:tcPr>
            <w:tcW w:w="709" w:type="dxa"/>
            <w:tcBorders>
              <w:top w:val="single" w:sz="4" w:space="0" w:color="auto"/>
              <w:left w:val="single" w:sz="4" w:space="0" w:color="auto"/>
              <w:bottom w:val="single" w:sz="4" w:space="0" w:color="auto"/>
              <w:right w:val="single" w:sz="4" w:space="0" w:color="auto"/>
            </w:tcBorders>
          </w:tcPr>
          <w:p w:rsidR="00EA00BB" w:rsidRPr="00F93C78" w:rsidRDefault="00C1088A" w:rsidP="00B343D6">
            <w:pPr>
              <w:jc w:val="center"/>
              <w:rPr>
                <w:bCs/>
              </w:rPr>
            </w:pPr>
            <w:r w:rsidRPr="00F93C78">
              <w:rPr>
                <w:bCs/>
              </w:rPr>
              <w:t>8</w:t>
            </w:r>
          </w:p>
        </w:tc>
        <w:tc>
          <w:tcPr>
            <w:tcW w:w="1134" w:type="dxa"/>
            <w:tcBorders>
              <w:top w:val="single" w:sz="4" w:space="0" w:color="auto"/>
              <w:left w:val="single" w:sz="4" w:space="0" w:color="auto"/>
              <w:bottom w:val="single" w:sz="4" w:space="0" w:color="auto"/>
              <w:right w:val="single" w:sz="4" w:space="0" w:color="auto"/>
            </w:tcBorders>
          </w:tcPr>
          <w:p w:rsidR="00EA00BB" w:rsidRPr="00F93C78" w:rsidRDefault="00EA00BB" w:rsidP="00F93C78">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EA00BB" w:rsidRPr="00F93C78" w:rsidRDefault="00B343D6" w:rsidP="00B343D6">
            <w:pPr>
              <w:rPr>
                <w:color w:val="000000"/>
                <w:lang w:eastAsia="en-US"/>
              </w:rPr>
            </w:pPr>
            <w:r w:rsidRPr="00F93C78">
              <w:rPr>
                <w:color w:val="000000"/>
                <w:lang w:eastAsia="en-US"/>
              </w:rPr>
              <w:t>«П</w:t>
            </w:r>
            <w:r w:rsidR="00EA00BB" w:rsidRPr="00F93C78">
              <w:rPr>
                <w:color w:val="000000"/>
                <w:lang w:eastAsia="en-US"/>
              </w:rPr>
              <w:t>редоставление государственного имущества области в  аренду</w:t>
            </w:r>
            <w:r w:rsidRPr="00F93C78">
              <w:rPr>
                <w:color w:val="000000"/>
                <w:lang w:eastAsia="en-US"/>
              </w:rPr>
              <w:t>»</w:t>
            </w:r>
          </w:p>
        </w:tc>
        <w:tc>
          <w:tcPr>
            <w:tcW w:w="1418" w:type="dxa"/>
            <w:tcBorders>
              <w:top w:val="single" w:sz="4" w:space="0" w:color="auto"/>
              <w:left w:val="nil"/>
              <w:bottom w:val="single" w:sz="4" w:space="0" w:color="auto"/>
              <w:right w:val="single" w:sz="4" w:space="0" w:color="auto"/>
            </w:tcBorders>
          </w:tcPr>
          <w:p w:rsidR="00EA00BB" w:rsidRPr="00F93C78" w:rsidRDefault="00C11A09"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EA00BB" w:rsidRPr="00F93C78" w:rsidRDefault="00EA00BB" w:rsidP="00257159">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EA00BB" w:rsidRPr="00F93C78" w:rsidRDefault="00EA00BB" w:rsidP="00257159">
            <w:pPr>
              <w:jc w:val="center"/>
            </w:pPr>
            <w:r w:rsidRPr="00F93C78">
              <w:rPr>
                <w:bCs/>
                <w:color w:val="000000"/>
              </w:rPr>
              <w:t>Х</w:t>
            </w:r>
          </w:p>
        </w:tc>
      </w:tr>
      <w:tr w:rsidR="00EA00BB" w:rsidRPr="00F93C78" w:rsidTr="003A1505">
        <w:trPr>
          <w:trHeight w:val="1973"/>
        </w:trPr>
        <w:tc>
          <w:tcPr>
            <w:tcW w:w="709" w:type="dxa"/>
            <w:tcBorders>
              <w:top w:val="single" w:sz="4" w:space="0" w:color="auto"/>
              <w:left w:val="single" w:sz="4" w:space="0" w:color="auto"/>
              <w:bottom w:val="single" w:sz="4" w:space="0" w:color="auto"/>
              <w:right w:val="single" w:sz="4" w:space="0" w:color="auto"/>
            </w:tcBorders>
          </w:tcPr>
          <w:p w:rsidR="00EA00BB" w:rsidRPr="00F93C78" w:rsidRDefault="00C1088A" w:rsidP="00B343D6">
            <w:pPr>
              <w:spacing w:after="200" w:line="276" w:lineRule="auto"/>
              <w:jc w:val="center"/>
              <w:rPr>
                <w:bCs/>
              </w:rPr>
            </w:pPr>
            <w:r w:rsidRPr="00F93C78">
              <w:rPr>
                <w:bCs/>
              </w:rPr>
              <w:t>9</w:t>
            </w:r>
          </w:p>
        </w:tc>
        <w:tc>
          <w:tcPr>
            <w:tcW w:w="1134" w:type="dxa"/>
            <w:tcBorders>
              <w:top w:val="single" w:sz="4" w:space="0" w:color="auto"/>
              <w:left w:val="single" w:sz="4" w:space="0" w:color="auto"/>
              <w:bottom w:val="single" w:sz="4" w:space="0" w:color="auto"/>
              <w:right w:val="single" w:sz="4" w:space="0" w:color="auto"/>
            </w:tcBorders>
          </w:tcPr>
          <w:p w:rsidR="00EA00BB" w:rsidRPr="00F93C78" w:rsidRDefault="00EA00BB" w:rsidP="00F93C78">
            <w:pPr>
              <w:spacing w:after="200"/>
              <w:rPr>
                <w:bCs/>
              </w:rPr>
            </w:pPr>
            <w:r w:rsidRPr="00F93C78">
              <w:rPr>
                <w:bCs/>
              </w:rPr>
              <w:t>Отдельное мероприятие</w:t>
            </w:r>
          </w:p>
        </w:tc>
        <w:tc>
          <w:tcPr>
            <w:tcW w:w="1843" w:type="dxa"/>
            <w:tcBorders>
              <w:top w:val="single" w:sz="4" w:space="0" w:color="auto"/>
              <w:left w:val="single" w:sz="4" w:space="0" w:color="auto"/>
              <w:bottom w:val="single" w:sz="4" w:space="0" w:color="auto"/>
              <w:right w:val="single" w:sz="4" w:space="0" w:color="auto"/>
            </w:tcBorders>
          </w:tcPr>
          <w:p w:rsidR="00EA00BB" w:rsidRPr="00F93C78" w:rsidRDefault="00B343D6" w:rsidP="00B343D6">
            <w:pPr>
              <w:rPr>
                <w:color w:val="000000"/>
                <w:lang w:eastAsia="en-US"/>
              </w:rPr>
            </w:pPr>
            <w:r w:rsidRPr="00F93C78">
              <w:rPr>
                <w:color w:val="000000"/>
                <w:lang w:eastAsia="en-US"/>
              </w:rPr>
              <w:t>«П</w:t>
            </w:r>
            <w:r w:rsidR="00EA00BB" w:rsidRPr="00F93C78">
              <w:rPr>
                <w:color w:val="000000"/>
                <w:lang w:eastAsia="en-US"/>
              </w:rPr>
              <w:t>роведение учета  государственного имущества области</w:t>
            </w:r>
            <w:r w:rsidRPr="00F93C78">
              <w:rPr>
                <w:color w:val="000000"/>
                <w:lang w:eastAsia="en-US"/>
              </w:rPr>
              <w:t>»</w:t>
            </w:r>
          </w:p>
        </w:tc>
        <w:tc>
          <w:tcPr>
            <w:tcW w:w="1418" w:type="dxa"/>
            <w:tcBorders>
              <w:top w:val="single" w:sz="4" w:space="0" w:color="auto"/>
              <w:left w:val="single" w:sz="4" w:space="0" w:color="auto"/>
              <w:bottom w:val="single" w:sz="4" w:space="0" w:color="auto"/>
              <w:right w:val="single" w:sz="4" w:space="0" w:color="auto"/>
            </w:tcBorders>
          </w:tcPr>
          <w:p w:rsidR="00EA00BB" w:rsidRPr="00F93C78" w:rsidRDefault="00C11A09"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single" w:sz="4" w:space="0" w:color="auto"/>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260" w:type="dxa"/>
            <w:tcBorders>
              <w:top w:val="single" w:sz="4" w:space="0" w:color="auto"/>
              <w:left w:val="single" w:sz="4" w:space="0" w:color="auto"/>
              <w:bottom w:val="single" w:sz="4" w:space="0" w:color="auto"/>
              <w:right w:val="single" w:sz="4" w:space="0" w:color="auto"/>
            </w:tcBorders>
            <w:noWrap/>
          </w:tcPr>
          <w:p w:rsidR="00EA00BB" w:rsidRPr="00F93C78" w:rsidRDefault="00EA00BB" w:rsidP="0070651E">
            <w:pPr>
              <w:jc w:val="center"/>
            </w:pPr>
            <w:r w:rsidRPr="00F93C78">
              <w:rPr>
                <w:bCs/>
                <w:color w:val="000000"/>
              </w:rPr>
              <w:t>–</w:t>
            </w:r>
          </w:p>
        </w:tc>
        <w:tc>
          <w:tcPr>
            <w:tcW w:w="1197" w:type="dxa"/>
            <w:tcBorders>
              <w:top w:val="single" w:sz="4" w:space="0" w:color="auto"/>
              <w:left w:val="single" w:sz="4" w:space="0" w:color="auto"/>
              <w:bottom w:val="single" w:sz="4" w:space="0" w:color="auto"/>
              <w:right w:val="single" w:sz="4" w:space="0" w:color="auto"/>
            </w:tcBorders>
            <w:noWrap/>
          </w:tcPr>
          <w:p w:rsidR="00EA00BB" w:rsidRPr="00F93C78" w:rsidRDefault="00EE49D4" w:rsidP="0055357A">
            <w:pPr>
              <w:jc w:val="center"/>
              <w:rPr>
                <w:bCs/>
                <w:color w:val="000000"/>
              </w:rPr>
            </w:pPr>
            <w:r w:rsidRPr="00F93C78">
              <w:rPr>
                <w:bCs/>
                <w:color w:val="000000"/>
              </w:rPr>
              <w:t>2</w:t>
            </w:r>
            <w:r w:rsidR="0055357A" w:rsidRPr="00F93C78">
              <w:rPr>
                <w:bCs/>
                <w:color w:val="000000"/>
              </w:rPr>
              <w:t> 392,47</w:t>
            </w:r>
          </w:p>
        </w:tc>
        <w:tc>
          <w:tcPr>
            <w:tcW w:w="1197" w:type="dxa"/>
            <w:tcBorders>
              <w:top w:val="single" w:sz="4" w:space="0" w:color="auto"/>
              <w:left w:val="single" w:sz="4" w:space="0" w:color="auto"/>
              <w:bottom w:val="single" w:sz="4" w:space="0" w:color="auto"/>
              <w:right w:val="single" w:sz="4" w:space="0" w:color="auto"/>
            </w:tcBorders>
          </w:tcPr>
          <w:p w:rsidR="00EA00BB" w:rsidRDefault="00C10B79" w:rsidP="004D648C">
            <w:pPr>
              <w:jc w:val="center"/>
              <w:rPr>
                <w:bCs/>
                <w:color w:val="000000"/>
              </w:rPr>
            </w:pPr>
            <w:r>
              <w:rPr>
                <w:bCs/>
                <w:color w:val="000000"/>
              </w:rPr>
              <w:t>3</w:t>
            </w:r>
            <w:r w:rsidR="0085138E">
              <w:rPr>
                <w:bCs/>
                <w:color w:val="000000"/>
              </w:rPr>
              <w:t> </w:t>
            </w:r>
            <w:r>
              <w:rPr>
                <w:bCs/>
                <w:color w:val="000000"/>
              </w:rPr>
              <w:t>58</w:t>
            </w:r>
            <w:r w:rsidR="0085138E">
              <w:rPr>
                <w:bCs/>
                <w:color w:val="000000"/>
              </w:rPr>
              <w:t>6,90</w:t>
            </w:r>
          </w:p>
          <w:p w:rsidR="00C10B79" w:rsidRPr="00F93C78" w:rsidRDefault="00C10B79" w:rsidP="004D648C">
            <w:pPr>
              <w:jc w:val="center"/>
              <w:rPr>
                <w:bCs/>
                <w:color w:val="000000"/>
              </w:rPr>
            </w:pPr>
          </w:p>
        </w:tc>
        <w:tc>
          <w:tcPr>
            <w:tcW w:w="1197" w:type="dxa"/>
            <w:tcBorders>
              <w:top w:val="single" w:sz="4" w:space="0" w:color="auto"/>
              <w:left w:val="single" w:sz="4" w:space="0" w:color="auto"/>
              <w:bottom w:val="single" w:sz="4" w:space="0" w:color="auto"/>
              <w:right w:val="single" w:sz="4" w:space="0" w:color="auto"/>
            </w:tcBorders>
          </w:tcPr>
          <w:p w:rsidR="00EA00BB" w:rsidRPr="00F93C78" w:rsidRDefault="00E029D8" w:rsidP="00EF490D">
            <w:pPr>
              <w:jc w:val="center"/>
              <w:rPr>
                <w:bCs/>
                <w:color w:val="000000"/>
              </w:rPr>
            </w:pPr>
            <w:r>
              <w:rPr>
                <w:bCs/>
                <w:color w:val="000000"/>
              </w:rPr>
              <w:t>6 250,00</w:t>
            </w:r>
          </w:p>
        </w:tc>
        <w:tc>
          <w:tcPr>
            <w:tcW w:w="1197" w:type="dxa"/>
            <w:tcBorders>
              <w:top w:val="single" w:sz="4" w:space="0" w:color="auto"/>
              <w:left w:val="single" w:sz="4" w:space="0" w:color="auto"/>
              <w:bottom w:val="single" w:sz="4" w:space="0" w:color="auto"/>
              <w:right w:val="single" w:sz="4" w:space="0" w:color="auto"/>
            </w:tcBorders>
          </w:tcPr>
          <w:p w:rsidR="00EA00BB" w:rsidRPr="00F93C78" w:rsidRDefault="00E029D8" w:rsidP="0055357A">
            <w:pPr>
              <w:jc w:val="center"/>
              <w:rPr>
                <w:bCs/>
                <w:color w:val="000000"/>
              </w:rPr>
            </w:pPr>
            <w:r>
              <w:rPr>
                <w:bCs/>
                <w:color w:val="000000"/>
              </w:rPr>
              <w:t>1 675,00</w:t>
            </w:r>
          </w:p>
        </w:tc>
        <w:tc>
          <w:tcPr>
            <w:tcW w:w="1197" w:type="dxa"/>
            <w:tcBorders>
              <w:top w:val="single" w:sz="4" w:space="0" w:color="auto"/>
              <w:left w:val="single" w:sz="4" w:space="0" w:color="auto"/>
              <w:bottom w:val="single" w:sz="4" w:space="0" w:color="auto"/>
              <w:right w:val="single" w:sz="4" w:space="0" w:color="auto"/>
            </w:tcBorders>
          </w:tcPr>
          <w:p w:rsidR="00EA00BB" w:rsidRPr="00F93C78" w:rsidRDefault="00E029D8" w:rsidP="00257159">
            <w:pPr>
              <w:jc w:val="center"/>
              <w:rPr>
                <w:bCs/>
                <w:color w:val="000000"/>
              </w:rPr>
            </w:pPr>
            <w:r>
              <w:rPr>
                <w:bCs/>
                <w:color w:val="000000"/>
              </w:rPr>
              <w:t>1 805,00</w:t>
            </w:r>
          </w:p>
        </w:tc>
        <w:tc>
          <w:tcPr>
            <w:tcW w:w="1118" w:type="dxa"/>
            <w:tcBorders>
              <w:top w:val="single" w:sz="4" w:space="0" w:color="auto"/>
              <w:left w:val="single" w:sz="4" w:space="0" w:color="auto"/>
              <w:bottom w:val="single" w:sz="4" w:space="0" w:color="auto"/>
              <w:right w:val="single" w:sz="4" w:space="0" w:color="auto"/>
            </w:tcBorders>
          </w:tcPr>
          <w:p w:rsidR="00EA00BB" w:rsidRPr="00F93C78" w:rsidRDefault="00EA00BB" w:rsidP="00257159">
            <w:pPr>
              <w:jc w:val="center"/>
              <w:rPr>
                <w:bCs/>
                <w:color w:val="000000"/>
              </w:rPr>
            </w:pPr>
            <w:r w:rsidRPr="00F93C78">
              <w:rPr>
                <w:bCs/>
                <w:color w:val="000000"/>
              </w:rPr>
              <w:t>5 855,0</w:t>
            </w:r>
            <w:r w:rsidR="004B6B36" w:rsidRPr="00F93C78">
              <w:rPr>
                <w:bCs/>
                <w:color w:val="000000"/>
              </w:rPr>
              <w:t>0</w:t>
            </w:r>
          </w:p>
        </w:tc>
        <w:tc>
          <w:tcPr>
            <w:tcW w:w="1276" w:type="dxa"/>
            <w:tcBorders>
              <w:top w:val="single" w:sz="4" w:space="0" w:color="auto"/>
              <w:left w:val="single" w:sz="4" w:space="0" w:color="auto"/>
              <w:bottom w:val="single" w:sz="4" w:space="0" w:color="auto"/>
              <w:right w:val="single" w:sz="4" w:space="0" w:color="auto"/>
            </w:tcBorders>
          </w:tcPr>
          <w:p w:rsidR="00EA00BB" w:rsidRPr="00F93C78" w:rsidRDefault="0085138E" w:rsidP="000332DC">
            <w:pPr>
              <w:jc w:val="center"/>
              <w:rPr>
                <w:bCs/>
                <w:color w:val="000000"/>
              </w:rPr>
            </w:pPr>
            <w:r>
              <w:rPr>
                <w:bCs/>
                <w:color w:val="000000"/>
              </w:rPr>
              <w:t>21564,37</w:t>
            </w:r>
          </w:p>
        </w:tc>
      </w:tr>
      <w:tr w:rsidR="009E1BF0" w:rsidRPr="00F93C78" w:rsidTr="00F93C78">
        <w:trPr>
          <w:trHeight w:val="1279"/>
        </w:trPr>
        <w:tc>
          <w:tcPr>
            <w:tcW w:w="709" w:type="dxa"/>
            <w:tcBorders>
              <w:top w:val="single" w:sz="4" w:space="0" w:color="auto"/>
              <w:left w:val="single" w:sz="4" w:space="0" w:color="auto"/>
              <w:right w:val="single" w:sz="4" w:space="0" w:color="auto"/>
            </w:tcBorders>
          </w:tcPr>
          <w:p w:rsidR="009E1BF0" w:rsidRPr="00F93C78" w:rsidRDefault="009E1BF0" w:rsidP="00060826">
            <w:pPr>
              <w:spacing w:after="200" w:line="276" w:lineRule="auto"/>
              <w:jc w:val="center"/>
              <w:rPr>
                <w:bCs/>
              </w:rPr>
            </w:pPr>
            <w:r w:rsidRPr="00F93C78">
              <w:rPr>
                <w:bCs/>
              </w:rPr>
              <w:lastRenderedPageBreak/>
              <w:t>1</w:t>
            </w:r>
            <w:r w:rsidR="00060826" w:rsidRPr="00F93C78">
              <w:rPr>
                <w:bCs/>
              </w:rPr>
              <w:t>0</w:t>
            </w:r>
          </w:p>
        </w:tc>
        <w:tc>
          <w:tcPr>
            <w:tcW w:w="1134" w:type="dxa"/>
            <w:vMerge w:val="restart"/>
            <w:tcBorders>
              <w:top w:val="single" w:sz="4" w:space="0" w:color="auto"/>
              <w:left w:val="single" w:sz="4" w:space="0" w:color="auto"/>
              <w:right w:val="single" w:sz="4" w:space="0" w:color="auto"/>
            </w:tcBorders>
          </w:tcPr>
          <w:p w:rsidR="009E1BF0" w:rsidRPr="00F93C78" w:rsidRDefault="009E1BF0" w:rsidP="00B343D6">
            <w:pPr>
              <w:spacing w:after="200"/>
              <w:rPr>
                <w:lang w:eastAsia="en-US"/>
              </w:rPr>
            </w:pPr>
            <w:r w:rsidRPr="00F93C78">
              <w:rPr>
                <w:bCs/>
              </w:rPr>
              <w:t>Отдельное мероприятие</w:t>
            </w:r>
          </w:p>
          <w:p w:rsidR="009E1BF0" w:rsidRPr="00F93C78" w:rsidRDefault="009E1BF0" w:rsidP="00257159">
            <w:pPr>
              <w:spacing w:after="200" w:line="276" w:lineRule="auto"/>
              <w:rPr>
                <w:bCs/>
              </w:rPr>
            </w:pPr>
          </w:p>
        </w:tc>
        <w:tc>
          <w:tcPr>
            <w:tcW w:w="1843" w:type="dxa"/>
            <w:vMerge w:val="restart"/>
            <w:tcBorders>
              <w:top w:val="single" w:sz="4" w:space="0" w:color="auto"/>
              <w:left w:val="nil"/>
              <w:right w:val="single" w:sz="4" w:space="0" w:color="auto"/>
            </w:tcBorders>
          </w:tcPr>
          <w:p w:rsidR="009E1BF0" w:rsidRPr="00F93C78" w:rsidRDefault="009E1BF0" w:rsidP="00B343D6">
            <w:pPr>
              <w:rPr>
                <w:color w:val="000000"/>
                <w:lang w:eastAsia="en-US"/>
              </w:rPr>
            </w:pPr>
            <w:r w:rsidRPr="00F93C78">
              <w:rPr>
                <w:color w:val="000000"/>
                <w:lang w:eastAsia="en-US"/>
              </w:rPr>
              <w:t>«Осуществление контроля за использованием и сохранностью государственного имущества области»</w:t>
            </w:r>
          </w:p>
        </w:tc>
        <w:tc>
          <w:tcPr>
            <w:tcW w:w="1418" w:type="dxa"/>
            <w:tcBorders>
              <w:top w:val="single" w:sz="4" w:space="0" w:color="auto"/>
              <w:left w:val="nil"/>
              <w:bottom w:val="single" w:sz="4" w:space="0" w:color="auto"/>
              <w:right w:val="single" w:sz="4" w:space="0" w:color="auto"/>
            </w:tcBorders>
          </w:tcPr>
          <w:p w:rsidR="009E1BF0" w:rsidRPr="00F93C78" w:rsidRDefault="009E1BF0" w:rsidP="00257159">
            <w:pPr>
              <w:rPr>
                <w:bCs/>
                <w:color w:val="000000"/>
              </w:rPr>
            </w:pPr>
            <w:r w:rsidRPr="00F93C78">
              <w:rPr>
                <w:bCs/>
                <w:color w:val="000000"/>
              </w:rPr>
              <w:t>всего</w:t>
            </w:r>
          </w:p>
          <w:p w:rsidR="009E1BF0" w:rsidRPr="00F93C78" w:rsidRDefault="009E1BF0" w:rsidP="00257159">
            <w:pPr>
              <w:rPr>
                <w:bCs/>
                <w:color w:val="000000"/>
              </w:rPr>
            </w:pPr>
          </w:p>
        </w:tc>
        <w:tc>
          <w:tcPr>
            <w:tcW w:w="1134" w:type="dxa"/>
            <w:tcBorders>
              <w:top w:val="single" w:sz="4" w:space="0" w:color="auto"/>
              <w:left w:val="nil"/>
              <w:bottom w:val="single" w:sz="4" w:space="0" w:color="auto"/>
              <w:right w:val="single" w:sz="4" w:space="0" w:color="auto"/>
            </w:tcBorders>
            <w:noWrap/>
          </w:tcPr>
          <w:p w:rsidR="009E1BF0" w:rsidRPr="00F93C78" w:rsidRDefault="009E1BF0" w:rsidP="0070651E">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9E1BF0" w:rsidRPr="00F93C78" w:rsidRDefault="009E1BF0"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9E1BF0" w:rsidRPr="00F93C78" w:rsidRDefault="00EE49D4" w:rsidP="00EE49D4">
            <w:pPr>
              <w:jc w:val="center"/>
              <w:rPr>
                <w:bCs/>
                <w:color w:val="000000"/>
              </w:rPr>
            </w:pPr>
            <w:r w:rsidRPr="00F93C78">
              <w:rPr>
                <w:bCs/>
                <w:color w:val="000000"/>
              </w:rPr>
              <w:t>0</w:t>
            </w:r>
            <w:r w:rsidR="009E1BF0" w:rsidRPr="00F93C78">
              <w:rPr>
                <w:bCs/>
                <w:color w:val="000000"/>
              </w:rPr>
              <w:t>,00</w:t>
            </w:r>
          </w:p>
        </w:tc>
        <w:tc>
          <w:tcPr>
            <w:tcW w:w="1197" w:type="dxa"/>
            <w:tcBorders>
              <w:top w:val="single" w:sz="4" w:space="0" w:color="auto"/>
              <w:left w:val="nil"/>
              <w:bottom w:val="single" w:sz="4" w:space="0" w:color="auto"/>
              <w:right w:val="single" w:sz="4" w:space="0" w:color="auto"/>
            </w:tcBorders>
          </w:tcPr>
          <w:p w:rsidR="009E1BF0" w:rsidRPr="00F93C78" w:rsidRDefault="006653CF" w:rsidP="006653CF">
            <w:pPr>
              <w:jc w:val="center"/>
              <w:rPr>
                <w:bCs/>
                <w:color w:val="000000"/>
              </w:rPr>
            </w:pPr>
            <w:r w:rsidRPr="00F93C78">
              <w:rPr>
                <w:bCs/>
                <w:color w:val="000000"/>
              </w:rPr>
              <w:t>0</w:t>
            </w:r>
            <w:r w:rsidR="009E1BF0" w:rsidRPr="00F93C78">
              <w:rPr>
                <w:bCs/>
                <w:color w:val="000000"/>
              </w:rPr>
              <w:t>,00</w:t>
            </w:r>
          </w:p>
        </w:tc>
        <w:tc>
          <w:tcPr>
            <w:tcW w:w="1197" w:type="dxa"/>
            <w:tcBorders>
              <w:top w:val="single" w:sz="4" w:space="0" w:color="auto"/>
              <w:left w:val="nil"/>
              <w:bottom w:val="single" w:sz="4" w:space="0" w:color="auto"/>
              <w:right w:val="single" w:sz="4" w:space="0" w:color="auto"/>
            </w:tcBorders>
          </w:tcPr>
          <w:p w:rsidR="009E1BF0" w:rsidRPr="00F93C78" w:rsidRDefault="00E029D8" w:rsidP="00EF490D">
            <w:pPr>
              <w:jc w:val="center"/>
            </w:pPr>
            <w:r>
              <w:t>400,00</w:t>
            </w:r>
          </w:p>
        </w:tc>
        <w:tc>
          <w:tcPr>
            <w:tcW w:w="1197" w:type="dxa"/>
            <w:tcBorders>
              <w:top w:val="single" w:sz="4" w:space="0" w:color="auto"/>
              <w:left w:val="nil"/>
              <w:bottom w:val="single" w:sz="4" w:space="0" w:color="auto"/>
              <w:right w:val="single" w:sz="4" w:space="0" w:color="auto"/>
            </w:tcBorders>
          </w:tcPr>
          <w:p w:rsidR="009E1BF0" w:rsidRPr="00F93C78" w:rsidRDefault="00E029D8" w:rsidP="00257159">
            <w:pPr>
              <w:jc w:val="center"/>
            </w:pPr>
            <w:r>
              <w:t>200,00</w:t>
            </w:r>
          </w:p>
        </w:tc>
        <w:tc>
          <w:tcPr>
            <w:tcW w:w="1197" w:type="dxa"/>
            <w:tcBorders>
              <w:top w:val="single" w:sz="4" w:space="0" w:color="auto"/>
              <w:left w:val="nil"/>
              <w:bottom w:val="single" w:sz="4" w:space="0" w:color="auto"/>
              <w:right w:val="single" w:sz="4" w:space="0" w:color="auto"/>
            </w:tcBorders>
          </w:tcPr>
          <w:p w:rsidR="009E1BF0" w:rsidRPr="00F93C78" w:rsidRDefault="00E029D8" w:rsidP="00257159">
            <w:pPr>
              <w:jc w:val="center"/>
            </w:pPr>
            <w:r>
              <w:t>200,00</w:t>
            </w:r>
          </w:p>
        </w:tc>
        <w:tc>
          <w:tcPr>
            <w:tcW w:w="1118" w:type="dxa"/>
            <w:tcBorders>
              <w:top w:val="single" w:sz="4" w:space="0" w:color="auto"/>
              <w:left w:val="nil"/>
              <w:bottom w:val="single" w:sz="4" w:space="0" w:color="auto"/>
              <w:right w:val="single" w:sz="4" w:space="0" w:color="auto"/>
            </w:tcBorders>
          </w:tcPr>
          <w:p w:rsidR="009E1BF0" w:rsidRPr="00F93C78" w:rsidRDefault="009E1BF0" w:rsidP="00257159">
            <w:pPr>
              <w:jc w:val="center"/>
            </w:pPr>
            <w:r w:rsidRPr="00F93C78">
              <w:rPr>
                <w:bCs/>
                <w:color w:val="000000"/>
              </w:rPr>
              <w:t>485,00</w:t>
            </w:r>
          </w:p>
        </w:tc>
        <w:tc>
          <w:tcPr>
            <w:tcW w:w="1276" w:type="dxa"/>
            <w:tcBorders>
              <w:top w:val="single" w:sz="4" w:space="0" w:color="auto"/>
              <w:left w:val="single" w:sz="4" w:space="0" w:color="auto"/>
              <w:bottom w:val="single" w:sz="4" w:space="0" w:color="auto"/>
              <w:right w:val="single" w:sz="4" w:space="0" w:color="auto"/>
            </w:tcBorders>
          </w:tcPr>
          <w:p w:rsidR="009E1BF0" w:rsidRPr="00F93C78" w:rsidRDefault="008065D0" w:rsidP="00EE49D4">
            <w:pPr>
              <w:jc w:val="center"/>
              <w:rPr>
                <w:bCs/>
                <w:color w:val="000000"/>
                <w:highlight w:val="yellow"/>
              </w:rPr>
            </w:pPr>
            <w:r w:rsidRPr="008065D0">
              <w:rPr>
                <w:bCs/>
                <w:color w:val="000000"/>
              </w:rPr>
              <w:t>1 285,00</w:t>
            </w:r>
          </w:p>
        </w:tc>
      </w:tr>
      <w:tr w:rsidR="009E1BF0" w:rsidRPr="00F93C78" w:rsidTr="00F93C78">
        <w:trPr>
          <w:trHeight w:val="1737"/>
        </w:trPr>
        <w:tc>
          <w:tcPr>
            <w:tcW w:w="709" w:type="dxa"/>
            <w:tcBorders>
              <w:left w:val="single" w:sz="4" w:space="0" w:color="auto"/>
              <w:right w:val="single" w:sz="4" w:space="0" w:color="auto"/>
            </w:tcBorders>
          </w:tcPr>
          <w:p w:rsidR="009E1BF0" w:rsidRPr="00F93C78" w:rsidRDefault="009E1BF0" w:rsidP="00257159">
            <w:pPr>
              <w:spacing w:after="200" w:line="276" w:lineRule="auto"/>
              <w:rPr>
                <w:lang w:eastAsia="en-US"/>
              </w:rPr>
            </w:pPr>
          </w:p>
        </w:tc>
        <w:tc>
          <w:tcPr>
            <w:tcW w:w="1134" w:type="dxa"/>
            <w:vMerge/>
            <w:tcBorders>
              <w:left w:val="single" w:sz="4" w:space="0" w:color="auto"/>
              <w:right w:val="single" w:sz="4" w:space="0" w:color="auto"/>
            </w:tcBorders>
          </w:tcPr>
          <w:p w:rsidR="009E1BF0" w:rsidRPr="00F93C78" w:rsidRDefault="009E1BF0" w:rsidP="00257159">
            <w:pPr>
              <w:spacing w:after="200" w:line="276" w:lineRule="auto"/>
              <w:rPr>
                <w:lang w:eastAsia="en-US"/>
              </w:rPr>
            </w:pPr>
          </w:p>
        </w:tc>
        <w:tc>
          <w:tcPr>
            <w:tcW w:w="1843" w:type="dxa"/>
            <w:vMerge/>
            <w:tcBorders>
              <w:left w:val="nil"/>
              <w:right w:val="single" w:sz="4" w:space="0" w:color="auto"/>
            </w:tcBorders>
          </w:tcPr>
          <w:p w:rsidR="009E1BF0" w:rsidRPr="00F93C78" w:rsidRDefault="009E1BF0" w:rsidP="00257159">
            <w:pPr>
              <w:rPr>
                <w:color w:val="000000"/>
                <w:lang w:eastAsia="en-US"/>
              </w:rPr>
            </w:pPr>
          </w:p>
        </w:tc>
        <w:tc>
          <w:tcPr>
            <w:tcW w:w="1418" w:type="dxa"/>
            <w:tcBorders>
              <w:top w:val="single" w:sz="4" w:space="0" w:color="auto"/>
              <w:left w:val="nil"/>
              <w:bottom w:val="single" w:sz="4" w:space="0" w:color="auto"/>
              <w:right w:val="single" w:sz="4" w:space="0" w:color="auto"/>
            </w:tcBorders>
          </w:tcPr>
          <w:p w:rsidR="009E1BF0" w:rsidRPr="00F93C78" w:rsidRDefault="00C11A09"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9E1BF0" w:rsidRPr="00F93C78" w:rsidRDefault="009E1BF0" w:rsidP="0070651E">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9E1BF0" w:rsidRPr="00F93C78" w:rsidRDefault="009E1BF0"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9E1BF0" w:rsidRPr="00F93C78" w:rsidRDefault="009E1BF0" w:rsidP="00257159">
            <w:pPr>
              <w:jc w:val="center"/>
            </w:pPr>
            <w:r w:rsidRPr="00F93C78">
              <w:t>0,00</w:t>
            </w:r>
          </w:p>
        </w:tc>
        <w:tc>
          <w:tcPr>
            <w:tcW w:w="1197" w:type="dxa"/>
            <w:tcBorders>
              <w:top w:val="single" w:sz="4" w:space="0" w:color="auto"/>
              <w:left w:val="nil"/>
              <w:bottom w:val="single" w:sz="4" w:space="0" w:color="auto"/>
              <w:right w:val="single" w:sz="4" w:space="0" w:color="auto"/>
            </w:tcBorders>
          </w:tcPr>
          <w:p w:rsidR="009E1BF0" w:rsidRPr="00F93C78" w:rsidRDefault="006653CF" w:rsidP="00EF490D">
            <w:pPr>
              <w:jc w:val="center"/>
            </w:pPr>
            <w:r w:rsidRPr="00F93C78">
              <w:t>0,0</w:t>
            </w:r>
            <w:r w:rsidR="009E1BF0" w:rsidRPr="00F93C78">
              <w:t>0</w:t>
            </w:r>
          </w:p>
        </w:tc>
        <w:tc>
          <w:tcPr>
            <w:tcW w:w="1197" w:type="dxa"/>
            <w:tcBorders>
              <w:top w:val="single" w:sz="4" w:space="0" w:color="auto"/>
              <w:left w:val="nil"/>
              <w:bottom w:val="single" w:sz="4" w:space="0" w:color="auto"/>
              <w:right w:val="single" w:sz="4" w:space="0" w:color="auto"/>
            </w:tcBorders>
          </w:tcPr>
          <w:p w:rsidR="009E1BF0" w:rsidRPr="00F93C78" w:rsidRDefault="00E029D8" w:rsidP="00B140D3">
            <w:pPr>
              <w:jc w:val="center"/>
            </w:pPr>
            <w:r>
              <w:t>400,00</w:t>
            </w:r>
          </w:p>
        </w:tc>
        <w:tc>
          <w:tcPr>
            <w:tcW w:w="1197" w:type="dxa"/>
            <w:tcBorders>
              <w:top w:val="single" w:sz="4" w:space="0" w:color="auto"/>
              <w:left w:val="nil"/>
              <w:bottom w:val="single" w:sz="4" w:space="0" w:color="auto"/>
              <w:right w:val="single" w:sz="4" w:space="0" w:color="auto"/>
            </w:tcBorders>
          </w:tcPr>
          <w:p w:rsidR="009E1BF0" w:rsidRPr="00F93C78" w:rsidRDefault="00E029D8" w:rsidP="00257159">
            <w:pPr>
              <w:jc w:val="center"/>
            </w:pPr>
            <w:r>
              <w:t>200,00</w:t>
            </w:r>
          </w:p>
        </w:tc>
        <w:tc>
          <w:tcPr>
            <w:tcW w:w="1197" w:type="dxa"/>
            <w:tcBorders>
              <w:top w:val="single" w:sz="4" w:space="0" w:color="auto"/>
              <w:left w:val="nil"/>
              <w:bottom w:val="single" w:sz="4" w:space="0" w:color="auto"/>
              <w:right w:val="single" w:sz="4" w:space="0" w:color="auto"/>
            </w:tcBorders>
          </w:tcPr>
          <w:p w:rsidR="009E1BF0" w:rsidRPr="00F93C78" w:rsidRDefault="00E029D8" w:rsidP="00257159">
            <w:pPr>
              <w:jc w:val="center"/>
            </w:pPr>
            <w:r>
              <w:t>200,00</w:t>
            </w:r>
          </w:p>
        </w:tc>
        <w:tc>
          <w:tcPr>
            <w:tcW w:w="1118" w:type="dxa"/>
            <w:tcBorders>
              <w:top w:val="single" w:sz="4" w:space="0" w:color="auto"/>
              <w:left w:val="nil"/>
              <w:bottom w:val="single" w:sz="4" w:space="0" w:color="auto"/>
              <w:right w:val="single" w:sz="4" w:space="0" w:color="auto"/>
            </w:tcBorders>
          </w:tcPr>
          <w:p w:rsidR="009E1BF0" w:rsidRPr="00F93C78" w:rsidRDefault="009E1BF0" w:rsidP="00257159">
            <w:pPr>
              <w:jc w:val="center"/>
            </w:pPr>
            <w:r w:rsidRPr="00F93C78">
              <w:rPr>
                <w:bCs/>
                <w:color w:val="000000"/>
              </w:rPr>
              <w:t>485,00</w:t>
            </w:r>
          </w:p>
        </w:tc>
        <w:tc>
          <w:tcPr>
            <w:tcW w:w="1276" w:type="dxa"/>
            <w:tcBorders>
              <w:top w:val="single" w:sz="4" w:space="0" w:color="auto"/>
              <w:left w:val="single" w:sz="4" w:space="0" w:color="auto"/>
              <w:bottom w:val="single" w:sz="4" w:space="0" w:color="auto"/>
              <w:right w:val="single" w:sz="4" w:space="0" w:color="auto"/>
            </w:tcBorders>
          </w:tcPr>
          <w:p w:rsidR="009E1BF0" w:rsidRPr="00F93C78" w:rsidRDefault="008065D0" w:rsidP="0055357A">
            <w:pPr>
              <w:jc w:val="center"/>
              <w:rPr>
                <w:bCs/>
                <w:color w:val="000000"/>
              </w:rPr>
            </w:pPr>
            <w:r>
              <w:rPr>
                <w:bCs/>
                <w:color w:val="000000"/>
              </w:rPr>
              <w:t>1 285,00</w:t>
            </w:r>
          </w:p>
        </w:tc>
      </w:tr>
      <w:tr w:rsidR="00E41C5D" w:rsidRPr="00F93C78" w:rsidTr="00F93C78">
        <w:trPr>
          <w:trHeight w:val="565"/>
        </w:trPr>
        <w:tc>
          <w:tcPr>
            <w:tcW w:w="709" w:type="dxa"/>
            <w:tcBorders>
              <w:left w:val="single" w:sz="4" w:space="0" w:color="auto"/>
              <w:bottom w:val="single" w:sz="4" w:space="0" w:color="auto"/>
              <w:right w:val="single" w:sz="4" w:space="0" w:color="auto"/>
            </w:tcBorders>
          </w:tcPr>
          <w:p w:rsidR="00E41C5D" w:rsidRPr="00F93C78" w:rsidRDefault="00E41C5D" w:rsidP="00257159">
            <w:pPr>
              <w:spacing w:after="200" w:line="276" w:lineRule="auto"/>
              <w:rPr>
                <w:highlight w:val="yellow"/>
                <w:lang w:eastAsia="en-US"/>
              </w:rPr>
            </w:pPr>
          </w:p>
        </w:tc>
        <w:tc>
          <w:tcPr>
            <w:tcW w:w="1134" w:type="dxa"/>
            <w:vMerge/>
            <w:tcBorders>
              <w:left w:val="single" w:sz="4" w:space="0" w:color="auto"/>
              <w:bottom w:val="single" w:sz="4" w:space="0" w:color="auto"/>
              <w:right w:val="single" w:sz="4" w:space="0" w:color="auto"/>
            </w:tcBorders>
          </w:tcPr>
          <w:p w:rsidR="00E41C5D" w:rsidRPr="00F93C78" w:rsidRDefault="00E41C5D" w:rsidP="00257159">
            <w:pPr>
              <w:spacing w:after="200" w:line="276" w:lineRule="auto"/>
              <w:rPr>
                <w:highlight w:val="yellow"/>
                <w:lang w:eastAsia="en-US"/>
              </w:rPr>
            </w:pPr>
          </w:p>
        </w:tc>
        <w:tc>
          <w:tcPr>
            <w:tcW w:w="1843" w:type="dxa"/>
            <w:vMerge/>
            <w:tcBorders>
              <w:left w:val="nil"/>
              <w:bottom w:val="single" w:sz="4" w:space="0" w:color="auto"/>
              <w:right w:val="single" w:sz="4" w:space="0" w:color="auto"/>
            </w:tcBorders>
          </w:tcPr>
          <w:p w:rsidR="00E41C5D" w:rsidRPr="00F93C78" w:rsidRDefault="00E41C5D" w:rsidP="00257159">
            <w:pPr>
              <w:rPr>
                <w:color w:val="000000"/>
                <w:highlight w:val="yellow"/>
                <w:lang w:eastAsia="en-US"/>
              </w:rPr>
            </w:pPr>
          </w:p>
        </w:tc>
        <w:tc>
          <w:tcPr>
            <w:tcW w:w="1418" w:type="dxa"/>
            <w:tcBorders>
              <w:top w:val="single" w:sz="4" w:space="0" w:color="auto"/>
              <w:left w:val="nil"/>
              <w:bottom w:val="single" w:sz="4" w:space="0" w:color="auto"/>
              <w:right w:val="single" w:sz="4" w:space="0" w:color="auto"/>
            </w:tcBorders>
          </w:tcPr>
          <w:p w:rsidR="00E41C5D" w:rsidRPr="00F93C78" w:rsidRDefault="00E41C5D" w:rsidP="00F93C78">
            <w:pPr>
              <w:rPr>
                <w:bCs/>
                <w:color w:val="000000"/>
                <w:highlight w:val="yellow"/>
              </w:rPr>
            </w:pPr>
            <w:r w:rsidRPr="00F93C78">
              <w:rPr>
                <w:bCs/>
                <w:color w:val="000000"/>
              </w:rPr>
              <w:t>министерство строи</w:t>
            </w:r>
            <w:r>
              <w:rPr>
                <w:bCs/>
                <w:color w:val="000000"/>
              </w:rPr>
              <w:t>тельства  и жилищ</w:t>
            </w:r>
            <w:r w:rsidRPr="00F93C78">
              <w:rPr>
                <w:bCs/>
                <w:color w:val="000000"/>
              </w:rPr>
              <w:t>но-коммунального хозяйства Кировской области</w:t>
            </w:r>
          </w:p>
        </w:tc>
        <w:tc>
          <w:tcPr>
            <w:tcW w:w="1134" w:type="dxa"/>
            <w:tcBorders>
              <w:top w:val="single" w:sz="4" w:space="0" w:color="auto"/>
              <w:left w:val="nil"/>
              <w:bottom w:val="single" w:sz="4" w:space="0" w:color="auto"/>
              <w:right w:val="single" w:sz="4" w:space="0" w:color="auto"/>
            </w:tcBorders>
            <w:noWrap/>
          </w:tcPr>
          <w:p w:rsidR="00E41C5D" w:rsidRPr="00F93C78" w:rsidRDefault="00E41C5D" w:rsidP="0070651E">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E41C5D" w:rsidRPr="00F93C78" w:rsidRDefault="00E41C5D"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E41C5D" w:rsidRDefault="00E41C5D" w:rsidP="00E41C5D">
            <w:pPr>
              <w:jc w:val="center"/>
            </w:pPr>
            <w:r w:rsidRPr="002156F0">
              <w:rPr>
                <w:bCs/>
                <w:color w:val="000000"/>
              </w:rPr>
              <w:t>–</w:t>
            </w:r>
          </w:p>
        </w:tc>
        <w:tc>
          <w:tcPr>
            <w:tcW w:w="1197" w:type="dxa"/>
            <w:tcBorders>
              <w:top w:val="single" w:sz="4" w:space="0" w:color="auto"/>
              <w:left w:val="nil"/>
              <w:bottom w:val="single" w:sz="4" w:space="0" w:color="auto"/>
              <w:right w:val="single" w:sz="4" w:space="0" w:color="auto"/>
            </w:tcBorders>
          </w:tcPr>
          <w:p w:rsidR="00E41C5D" w:rsidRDefault="00E41C5D" w:rsidP="00E41C5D">
            <w:pPr>
              <w:jc w:val="center"/>
            </w:pPr>
            <w:r w:rsidRPr="002156F0">
              <w:rPr>
                <w:bCs/>
                <w:color w:val="000000"/>
              </w:rPr>
              <w:t>–</w:t>
            </w:r>
          </w:p>
        </w:tc>
        <w:tc>
          <w:tcPr>
            <w:tcW w:w="1197" w:type="dxa"/>
            <w:tcBorders>
              <w:top w:val="single" w:sz="4" w:space="0" w:color="auto"/>
              <w:left w:val="nil"/>
              <w:bottom w:val="single" w:sz="4" w:space="0" w:color="auto"/>
              <w:right w:val="single" w:sz="4" w:space="0" w:color="auto"/>
            </w:tcBorders>
          </w:tcPr>
          <w:p w:rsidR="00E41C5D" w:rsidRDefault="00E41C5D" w:rsidP="00E41C5D">
            <w:pPr>
              <w:jc w:val="center"/>
            </w:pPr>
            <w:r w:rsidRPr="002156F0">
              <w:rPr>
                <w:bCs/>
                <w:color w:val="000000"/>
              </w:rPr>
              <w:t>–</w:t>
            </w:r>
          </w:p>
        </w:tc>
        <w:tc>
          <w:tcPr>
            <w:tcW w:w="1197" w:type="dxa"/>
            <w:tcBorders>
              <w:top w:val="single" w:sz="4" w:space="0" w:color="auto"/>
              <w:left w:val="nil"/>
              <w:bottom w:val="single" w:sz="4" w:space="0" w:color="auto"/>
              <w:right w:val="single" w:sz="4" w:space="0" w:color="auto"/>
            </w:tcBorders>
          </w:tcPr>
          <w:p w:rsidR="00E41C5D" w:rsidRDefault="00E41C5D" w:rsidP="00E41C5D">
            <w:pPr>
              <w:jc w:val="center"/>
            </w:pPr>
            <w:r w:rsidRPr="002156F0">
              <w:rPr>
                <w:bCs/>
                <w:color w:val="000000"/>
              </w:rPr>
              <w:t>–</w:t>
            </w:r>
          </w:p>
        </w:tc>
        <w:tc>
          <w:tcPr>
            <w:tcW w:w="1197" w:type="dxa"/>
            <w:tcBorders>
              <w:top w:val="single" w:sz="4" w:space="0" w:color="auto"/>
              <w:left w:val="nil"/>
              <w:bottom w:val="single" w:sz="4" w:space="0" w:color="auto"/>
              <w:right w:val="single" w:sz="4" w:space="0" w:color="auto"/>
            </w:tcBorders>
          </w:tcPr>
          <w:p w:rsidR="00E41C5D" w:rsidRDefault="00E41C5D" w:rsidP="00E41C5D">
            <w:pPr>
              <w:jc w:val="center"/>
            </w:pPr>
            <w:r w:rsidRPr="002156F0">
              <w:rPr>
                <w:bCs/>
                <w:color w:val="000000"/>
              </w:rPr>
              <w:t>–</w:t>
            </w:r>
          </w:p>
        </w:tc>
        <w:tc>
          <w:tcPr>
            <w:tcW w:w="1118" w:type="dxa"/>
            <w:tcBorders>
              <w:top w:val="single" w:sz="4" w:space="0" w:color="auto"/>
              <w:left w:val="nil"/>
              <w:bottom w:val="single" w:sz="4" w:space="0" w:color="auto"/>
              <w:right w:val="single" w:sz="4" w:space="0" w:color="auto"/>
            </w:tcBorders>
          </w:tcPr>
          <w:p w:rsidR="00E41C5D" w:rsidRDefault="00E41C5D" w:rsidP="00E41C5D">
            <w:pPr>
              <w:jc w:val="center"/>
            </w:pPr>
            <w:r w:rsidRPr="002156F0">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E41C5D" w:rsidRDefault="00E41C5D" w:rsidP="00E41C5D">
            <w:pPr>
              <w:jc w:val="center"/>
            </w:pPr>
            <w:r w:rsidRPr="002156F0">
              <w:rPr>
                <w:bCs/>
                <w:color w:val="000000"/>
              </w:rPr>
              <w:t>–</w:t>
            </w:r>
          </w:p>
        </w:tc>
      </w:tr>
      <w:tr w:rsidR="009E1BF0" w:rsidRPr="00F93C78" w:rsidTr="00F93C78">
        <w:trPr>
          <w:trHeight w:val="960"/>
        </w:trPr>
        <w:tc>
          <w:tcPr>
            <w:tcW w:w="709" w:type="dxa"/>
            <w:tcBorders>
              <w:top w:val="single" w:sz="4" w:space="0" w:color="auto"/>
              <w:left w:val="single" w:sz="4" w:space="0" w:color="auto"/>
              <w:bottom w:val="single" w:sz="4" w:space="0" w:color="auto"/>
              <w:right w:val="single" w:sz="4" w:space="0" w:color="auto"/>
            </w:tcBorders>
          </w:tcPr>
          <w:p w:rsidR="009E1BF0" w:rsidRPr="00F93C78" w:rsidRDefault="009E1BF0" w:rsidP="00060826">
            <w:pPr>
              <w:spacing w:after="200" w:line="276" w:lineRule="auto"/>
              <w:jc w:val="center"/>
              <w:rPr>
                <w:bCs/>
              </w:rPr>
            </w:pPr>
            <w:r w:rsidRPr="00F93C78">
              <w:rPr>
                <w:bCs/>
              </w:rPr>
              <w:t>1</w:t>
            </w:r>
            <w:r w:rsidR="00060826" w:rsidRPr="00F93C78">
              <w:rPr>
                <w:bCs/>
              </w:rPr>
              <w:t>1</w:t>
            </w:r>
          </w:p>
        </w:tc>
        <w:tc>
          <w:tcPr>
            <w:tcW w:w="1134" w:type="dxa"/>
            <w:tcBorders>
              <w:top w:val="single" w:sz="4" w:space="0" w:color="auto"/>
              <w:left w:val="single" w:sz="4" w:space="0" w:color="auto"/>
              <w:bottom w:val="single" w:sz="4" w:space="0" w:color="auto"/>
              <w:right w:val="single" w:sz="4" w:space="0" w:color="auto"/>
            </w:tcBorders>
          </w:tcPr>
          <w:p w:rsidR="009E1BF0" w:rsidRPr="00F93C78" w:rsidRDefault="009E1BF0" w:rsidP="00F93C78">
            <w:pPr>
              <w:spacing w:after="200"/>
              <w:rPr>
                <w:lang w:eastAsia="en-U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9E1BF0" w:rsidRPr="00F93C78" w:rsidRDefault="009E1BF0" w:rsidP="00400016">
            <w:pPr>
              <w:rPr>
                <w:color w:val="000000"/>
                <w:lang w:eastAsia="en-US"/>
              </w:rPr>
            </w:pPr>
            <w:r w:rsidRPr="00F93C78">
              <w:rPr>
                <w:color w:val="000000"/>
                <w:lang w:eastAsia="en-US"/>
              </w:rPr>
              <w:t xml:space="preserve">«Осуществление мониторинга деятельности областных государственных унитарных предприятий и хозяйственных </w:t>
            </w:r>
            <w:r w:rsidRPr="00F93C78">
              <w:rPr>
                <w:color w:val="000000"/>
                <w:lang w:eastAsia="en-US"/>
              </w:rPr>
              <w:lastRenderedPageBreak/>
              <w:t>обществ, более 50% акций (долей) которых находится в собственности Кировской области»</w:t>
            </w:r>
          </w:p>
        </w:tc>
        <w:tc>
          <w:tcPr>
            <w:tcW w:w="1418" w:type="dxa"/>
            <w:tcBorders>
              <w:top w:val="single" w:sz="4" w:space="0" w:color="auto"/>
              <w:left w:val="nil"/>
              <w:bottom w:val="single" w:sz="4" w:space="0" w:color="auto"/>
              <w:right w:val="single" w:sz="4" w:space="0" w:color="auto"/>
            </w:tcBorders>
          </w:tcPr>
          <w:p w:rsidR="009E1BF0" w:rsidRPr="00F93C78" w:rsidRDefault="00C11A09" w:rsidP="00F93C78">
            <w:pPr>
              <w:rPr>
                <w:bCs/>
                <w:color w:val="000000"/>
                <w:highlight w:val="yellow"/>
              </w:rPr>
            </w:pPr>
            <w:r w:rsidRPr="00F93C78">
              <w:rPr>
                <w:bCs/>
                <w:color w:val="000000"/>
              </w:rPr>
              <w:lastRenderedPageBreak/>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9E1BF0" w:rsidRPr="00F93C78" w:rsidRDefault="009E1BF0" w:rsidP="0070651E">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9E1BF0" w:rsidRPr="00F93C78" w:rsidRDefault="009E1BF0" w:rsidP="0070651E">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9E1BF0" w:rsidRPr="00F93C78" w:rsidRDefault="00EE49D4" w:rsidP="00257159">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9E1BF0" w:rsidRPr="00F93C78" w:rsidRDefault="00F32186" w:rsidP="00F32186">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9E1BF0" w:rsidRPr="00F93C78" w:rsidRDefault="00E029D8" w:rsidP="00B140D3">
            <w:pPr>
              <w:jc w:val="center"/>
              <w:rPr>
                <w:bCs/>
                <w:color w:val="000000"/>
              </w:rPr>
            </w:pPr>
            <w:r>
              <w:rPr>
                <w:bCs/>
                <w:color w:val="000000"/>
              </w:rPr>
              <w:t>382,00</w:t>
            </w:r>
          </w:p>
        </w:tc>
        <w:tc>
          <w:tcPr>
            <w:tcW w:w="1197" w:type="dxa"/>
            <w:tcBorders>
              <w:top w:val="single" w:sz="4" w:space="0" w:color="auto"/>
              <w:left w:val="nil"/>
              <w:bottom w:val="single" w:sz="4" w:space="0" w:color="auto"/>
              <w:right w:val="single" w:sz="4" w:space="0" w:color="auto"/>
            </w:tcBorders>
          </w:tcPr>
          <w:p w:rsidR="009E1BF0" w:rsidRPr="00F93C78" w:rsidRDefault="00E029D8" w:rsidP="00257159">
            <w:pPr>
              <w:jc w:val="center"/>
              <w:rPr>
                <w:bCs/>
                <w:color w:val="000000"/>
              </w:rPr>
            </w:pPr>
            <w:r>
              <w:rPr>
                <w:bCs/>
                <w:color w:val="000000"/>
              </w:rPr>
              <w:t>175,00</w:t>
            </w:r>
          </w:p>
        </w:tc>
        <w:tc>
          <w:tcPr>
            <w:tcW w:w="1197" w:type="dxa"/>
            <w:tcBorders>
              <w:top w:val="single" w:sz="4" w:space="0" w:color="auto"/>
              <w:left w:val="nil"/>
              <w:bottom w:val="single" w:sz="4" w:space="0" w:color="auto"/>
              <w:right w:val="single" w:sz="4" w:space="0" w:color="auto"/>
            </w:tcBorders>
          </w:tcPr>
          <w:p w:rsidR="009E1BF0" w:rsidRPr="00F93C78" w:rsidRDefault="00E029D8" w:rsidP="00257159">
            <w:pPr>
              <w:jc w:val="center"/>
              <w:rPr>
                <w:bCs/>
                <w:color w:val="000000"/>
              </w:rPr>
            </w:pPr>
            <w:r>
              <w:rPr>
                <w:bCs/>
                <w:color w:val="000000"/>
              </w:rPr>
              <w:t>250,00</w:t>
            </w:r>
          </w:p>
        </w:tc>
        <w:tc>
          <w:tcPr>
            <w:tcW w:w="1118" w:type="dxa"/>
            <w:tcBorders>
              <w:top w:val="single" w:sz="4" w:space="0" w:color="auto"/>
              <w:left w:val="nil"/>
              <w:bottom w:val="single" w:sz="4" w:space="0" w:color="auto"/>
              <w:right w:val="single" w:sz="4" w:space="0" w:color="auto"/>
            </w:tcBorders>
          </w:tcPr>
          <w:p w:rsidR="009E1BF0" w:rsidRPr="00F93C78" w:rsidRDefault="009E1BF0" w:rsidP="00257159">
            <w:pPr>
              <w:jc w:val="center"/>
              <w:rPr>
                <w:bCs/>
                <w:color w:val="000000"/>
              </w:rPr>
            </w:pPr>
            <w:r w:rsidRPr="00F93C78">
              <w:rPr>
                <w:bCs/>
                <w:color w:val="000000"/>
              </w:rPr>
              <w:t>500,00</w:t>
            </w:r>
          </w:p>
        </w:tc>
        <w:tc>
          <w:tcPr>
            <w:tcW w:w="1276" w:type="dxa"/>
            <w:tcBorders>
              <w:top w:val="single" w:sz="4" w:space="0" w:color="auto"/>
              <w:left w:val="single" w:sz="4" w:space="0" w:color="auto"/>
              <w:bottom w:val="single" w:sz="4" w:space="0" w:color="auto"/>
              <w:right w:val="single" w:sz="4" w:space="0" w:color="auto"/>
            </w:tcBorders>
          </w:tcPr>
          <w:p w:rsidR="009E1BF0" w:rsidRPr="00F93C78" w:rsidRDefault="008065D0" w:rsidP="00F32186">
            <w:pPr>
              <w:jc w:val="center"/>
              <w:rPr>
                <w:bCs/>
                <w:color w:val="000000"/>
              </w:rPr>
            </w:pPr>
            <w:r>
              <w:rPr>
                <w:bCs/>
                <w:color w:val="000000"/>
              </w:rPr>
              <w:t>1 307,00</w:t>
            </w:r>
          </w:p>
        </w:tc>
      </w:tr>
      <w:tr w:rsidR="00F32186" w:rsidRPr="00F93C78" w:rsidTr="00F93C78">
        <w:trPr>
          <w:trHeight w:val="960"/>
        </w:trPr>
        <w:tc>
          <w:tcPr>
            <w:tcW w:w="709" w:type="dxa"/>
            <w:tcBorders>
              <w:top w:val="single" w:sz="4" w:space="0" w:color="auto"/>
              <w:left w:val="single" w:sz="4" w:space="0" w:color="auto"/>
              <w:bottom w:val="single" w:sz="4" w:space="0" w:color="auto"/>
              <w:right w:val="single" w:sz="4" w:space="0" w:color="auto"/>
            </w:tcBorders>
          </w:tcPr>
          <w:p w:rsidR="00F32186" w:rsidRPr="00F93C78" w:rsidRDefault="00F32186" w:rsidP="00F32186">
            <w:pPr>
              <w:spacing w:after="200" w:line="276" w:lineRule="auto"/>
              <w:jc w:val="center"/>
              <w:rPr>
                <w:bCs/>
              </w:rPr>
            </w:pPr>
            <w:r w:rsidRPr="00F93C78">
              <w:rPr>
                <w:bCs/>
              </w:rPr>
              <w:lastRenderedPageBreak/>
              <w:t>12</w:t>
            </w:r>
          </w:p>
        </w:tc>
        <w:tc>
          <w:tcPr>
            <w:tcW w:w="1134" w:type="dxa"/>
            <w:tcBorders>
              <w:top w:val="single" w:sz="4" w:space="0" w:color="auto"/>
              <w:left w:val="single" w:sz="4" w:space="0" w:color="auto"/>
              <w:bottom w:val="single" w:sz="4" w:space="0" w:color="auto"/>
              <w:right w:val="single" w:sz="4" w:space="0" w:color="auto"/>
            </w:tcBorders>
          </w:tcPr>
          <w:p w:rsidR="00F32186" w:rsidRPr="00F93C78" w:rsidRDefault="00F32186" w:rsidP="00F32186">
            <w:pPr>
              <w:spacing w:after="200"/>
              <w:rPr>
                <w:bCs/>
              </w:rPr>
            </w:pPr>
            <w:r w:rsidRPr="00F93C78">
              <w:rPr>
                <w:bCs/>
              </w:rPr>
              <w:t>Отдельное мероприятие</w:t>
            </w:r>
          </w:p>
          <w:p w:rsidR="00F32186" w:rsidRPr="00F93C78" w:rsidRDefault="00F32186" w:rsidP="00F32186">
            <w:pPr>
              <w:spacing w:after="200"/>
              <w:rPr>
                <w:bCs/>
              </w:rPr>
            </w:pPr>
          </w:p>
        </w:tc>
        <w:tc>
          <w:tcPr>
            <w:tcW w:w="1843" w:type="dxa"/>
            <w:tcBorders>
              <w:top w:val="single" w:sz="4" w:space="0" w:color="auto"/>
              <w:left w:val="nil"/>
              <w:bottom w:val="single" w:sz="4" w:space="0" w:color="auto"/>
              <w:right w:val="single" w:sz="4" w:space="0" w:color="auto"/>
            </w:tcBorders>
          </w:tcPr>
          <w:p w:rsidR="00F32186" w:rsidRPr="00F93C78" w:rsidRDefault="00F32186" w:rsidP="00F93C78">
            <w:pPr>
              <w:rPr>
                <w:color w:val="000000"/>
                <w:lang w:eastAsia="en-US"/>
              </w:rPr>
            </w:pPr>
            <w:r w:rsidRPr="00F93C78">
              <w:rPr>
                <w:color w:val="000000"/>
                <w:lang w:eastAsia="en-US"/>
              </w:rPr>
              <w:t>«Техническое сопровождение осуществления  государственных функций и полномочий»</w:t>
            </w:r>
          </w:p>
        </w:tc>
        <w:tc>
          <w:tcPr>
            <w:tcW w:w="1418" w:type="dxa"/>
            <w:tcBorders>
              <w:top w:val="single" w:sz="4" w:space="0" w:color="auto"/>
              <w:left w:val="nil"/>
              <w:bottom w:val="single" w:sz="4" w:space="0" w:color="auto"/>
              <w:right w:val="single" w:sz="4" w:space="0" w:color="auto"/>
            </w:tcBorders>
          </w:tcPr>
          <w:p w:rsidR="00F32186" w:rsidRPr="00F93C78" w:rsidRDefault="00F32186"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F32186" w:rsidRPr="00F93C78" w:rsidRDefault="00F32186" w:rsidP="00F32186">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F32186" w:rsidRPr="00F93C78" w:rsidRDefault="00F32186" w:rsidP="00F32186">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32186" w:rsidRPr="00F93C78" w:rsidRDefault="00F32186" w:rsidP="00F32186">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F32186" w:rsidRPr="00F93C78" w:rsidRDefault="00C10B79" w:rsidP="00F32186">
            <w:pPr>
              <w:jc w:val="center"/>
              <w:rPr>
                <w:bCs/>
                <w:color w:val="000000"/>
              </w:rPr>
            </w:pPr>
            <w:r>
              <w:rPr>
                <w:bCs/>
                <w:color w:val="000000"/>
              </w:rPr>
              <w:t>6186,00</w:t>
            </w:r>
          </w:p>
        </w:tc>
        <w:tc>
          <w:tcPr>
            <w:tcW w:w="1197" w:type="dxa"/>
            <w:tcBorders>
              <w:top w:val="single" w:sz="4" w:space="0" w:color="auto"/>
              <w:left w:val="nil"/>
              <w:bottom w:val="single" w:sz="4" w:space="0" w:color="auto"/>
              <w:right w:val="single" w:sz="4" w:space="0" w:color="auto"/>
            </w:tcBorders>
          </w:tcPr>
          <w:p w:rsidR="00F32186" w:rsidRPr="00F93C78" w:rsidRDefault="00C10B79" w:rsidP="00F32186">
            <w:pPr>
              <w:jc w:val="center"/>
              <w:rPr>
                <w:bCs/>
                <w:color w:val="000000"/>
              </w:rPr>
            </w:pPr>
            <w:r>
              <w:rPr>
                <w:bCs/>
                <w:color w:val="000000"/>
              </w:rPr>
              <w:t>7148,30</w:t>
            </w:r>
          </w:p>
        </w:tc>
        <w:tc>
          <w:tcPr>
            <w:tcW w:w="1197" w:type="dxa"/>
            <w:tcBorders>
              <w:top w:val="single" w:sz="4" w:space="0" w:color="auto"/>
              <w:left w:val="nil"/>
              <w:bottom w:val="single" w:sz="4" w:space="0" w:color="auto"/>
              <w:right w:val="single" w:sz="4" w:space="0" w:color="auto"/>
            </w:tcBorders>
          </w:tcPr>
          <w:p w:rsidR="00F32186" w:rsidRPr="00F93C78" w:rsidRDefault="00C10B79" w:rsidP="00F32186">
            <w:pPr>
              <w:jc w:val="center"/>
              <w:rPr>
                <w:bCs/>
                <w:color w:val="000000"/>
              </w:rPr>
            </w:pPr>
            <w:r>
              <w:rPr>
                <w:bCs/>
                <w:color w:val="000000"/>
              </w:rPr>
              <w:t>7012,70</w:t>
            </w:r>
          </w:p>
        </w:tc>
        <w:tc>
          <w:tcPr>
            <w:tcW w:w="1197" w:type="dxa"/>
            <w:tcBorders>
              <w:top w:val="single" w:sz="4" w:space="0" w:color="auto"/>
              <w:left w:val="nil"/>
              <w:bottom w:val="single" w:sz="4" w:space="0" w:color="auto"/>
              <w:right w:val="single" w:sz="4" w:space="0" w:color="auto"/>
            </w:tcBorders>
          </w:tcPr>
          <w:p w:rsidR="00F32186" w:rsidRPr="00F93C78" w:rsidRDefault="00C10B79" w:rsidP="00F32186">
            <w:pPr>
              <w:jc w:val="center"/>
              <w:rPr>
                <w:bCs/>
                <w:color w:val="000000"/>
              </w:rPr>
            </w:pPr>
            <w:r>
              <w:rPr>
                <w:bCs/>
                <w:color w:val="000000"/>
              </w:rPr>
              <w:t>7015,80</w:t>
            </w:r>
          </w:p>
        </w:tc>
        <w:tc>
          <w:tcPr>
            <w:tcW w:w="1118" w:type="dxa"/>
            <w:tcBorders>
              <w:top w:val="single" w:sz="4" w:space="0" w:color="auto"/>
              <w:left w:val="nil"/>
              <w:bottom w:val="single" w:sz="4" w:space="0" w:color="auto"/>
              <w:right w:val="single" w:sz="4" w:space="0" w:color="auto"/>
            </w:tcBorders>
          </w:tcPr>
          <w:p w:rsidR="00F32186" w:rsidRPr="00F93C78" w:rsidRDefault="00F32186" w:rsidP="00F32186">
            <w:pPr>
              <w:jc w:val="center"/>
              <w:rPr>
                <w:bCs/>
                <w:color w:val="000000"/>
              </w:rPr>
            </w:pPr>
            <w:r w:rsidRPr="00F93C78">
              <w:rPr>
                <w:bCs/>
                <w:color w:val="000000"/>
              </w:rPr>
              <w:t>6 897,00</w:t>
            </w:r>
          </w:p>
        </w:tc>
        <w:tc>
          <w:tcPr>
            <w:tcW w:w="1276" w:type="dxa"/>
            <w:tcBorders>
              <w:top w:val="single" w:sz="4" w:space="0" w:color="auto"/>
              <w:left w:val="single" w:sz="4" w:space="0" w:color="auto"/>
              <w:bottom w:val="single" w:sz="4" w:space="0" w:color="auto"/>
              <w:right w:val="single" w:sz="4" w:space="0" w:color="auto"/>
            </w:tcBorders>
          </w:tcPr>
          <w:p w:rsidR="00F32186" w:rsidRPr="00F93C78" w:rsidRDefault="00C10B79" w:rsidP="00F32186">
            <w:pPr>
              <w:jc w:val="center"/>
              <w:rPr>
                <w:bCs/>
                <w:color w:val="000000"/>
              </w:rPr>
            </w:pPr>
            <w:r>
              <w:rPr>
                <w:bCs/>
                <w:color w:val="000000"/>
              </w:rPr>
              <w:t>34259,80</w:t>
            </w:r>
          </w:p>
        </w:tc>
      </w:tr>
      <w:tr w:rsidR="00535656" w:rsidRPr="00F93C78" w:rsidTr="00F93C78">
        <w:trPr>
          <w:trHeight w:val="960"/>
        </w:trPr>
        <w:tc>
          <w:tcPr>
            <w:tcW w:w="709" w:type="dxa"/>
            <w:tcBorders>
              <w:top w:val="single" w:sz="4" w:space="0" w:color="auto"/>
              <w:left w:val="single" w:sz="4" w:space="0" w:color="auto"/>
              <w:bottom w:val="single" w:sz="4" w:space="0" w:color="auto"/>
              <w:right w:val="single" w:sz="4" w:space="0" w:color="auto"/>
            </w:tcBorders>
          </w:tcPr>
          <w:p w:rsidR="00535656" w:rsidRPr="00F93C78" w:rsidRDefault="00535656" w:rsidP="00F32186">
            <w:pPr>
              <w:spacing w:after="200" w:line="276" w:lineRule="auto"/>
              <w:jc w:val="center"/>
              <w:rPr>
                <w:bCs/>
              </w:rPr>
            </w:pPr>
            <w:r w:rsidRPr="00F93C78">
              <w:rPr>
                <w:bCs/>
              </w:rPr>
              <w:t>13</w:t>
            </w:r>
          </w:p>
        </w:tc>
        <w:tc>
          <w:tcPr>
            <w:tcW w:w="1134" w:type="dxa"/>
            <w:tcBorders>
              <w:top w:val="single" w:sz="4" w:space="0" w:color="auto"/>
              <w:left w:val="single" w:sz="4" w:space="0" w:color="auto"/>
              <w:bottom w:val="single" w:sz="4" w:space="0" w:color="auto"/>
              <w:right w:val="single" w:sz="4" w:space="0" w:color="auto"/>
            </w:tcBorders>
          </w:tcPr>
          <w:p w:rsidR="00535656" w:rsidRPr="00F93C78" w:rsidRDefault="00535656" w:rsidP="00F32186">
            <w:pPr>
              <w:spacing w:after="200"/>
              <w:rPr>
                <w:bCs/>
              </w:rPr>
            </w:pPr>
            <w:r w:rsidRPr="00F93C78">
              <w:rPr>
                <w:bCs/>
              </w:rPr>
              <w:t>Отдельное мероприятие</w:t>
            </w:r>
          </w:p>
          <w:p w:rsidR="00535656" w:rsidRPr="00F93C78" w:rsidRDefault="00535656" w:rsidP="00F32186">
            <w:pPr>
              <w:spacing w:after="200"/>
              <w:rPr>
                <w:bCs/>
              </w:rPr>
            </w:pPr>
          </w:p>
        </w:tc>
        <w:tc>
          <w:tcPr>
            <w:tcW w:w="1843" w:type="dxa"/>
            <w:tcBorders>
              <w:top w:val="single" w:sz="4" w:space="0" w:color="auto"/>
              <w:left w:val="nil"/>
              <w:bottom w:val="single" w:sz="4" w:space="0" w:color="auto"/>
              <w:right w:val="single" w:sz="4" w:space="0" w:color="auto"/>
            </w:tcBorders>
          </w:tcPr>
          <w:p w:rsidR="00535656" w:rsidRPr="00F93C78" w:rsidRDefault="00535656" w:rsidP="00F32186">
            <w:pPr>
              <w:rPr>
                <w:color w:val="000000"/>
                <w:lang w:eastAsia="en-US"/>
              </w:rPr>
            </w:pPr>
            <w:r w:rsidRPr="00F93C78">
              <w:rPr>
                <w:color w:val="000000"/>
                <w:lang w:eastAsia="en-US"/>
              </w:rPr>
              <w:t>«Определение границ муниципальных образований Кировской области»</w:t>
            </w:r>
          </w:p>
        </w:tc>
        <w:tc>
          <w:tcPr>
            <w:tcW w:w="1418" w:type="dxa"/>
            <w:tcBorders>
              <w:top w:val="single" w:sz="4" w:space="0" w:color="auto"/>
              <w:left w:val="nil"/>
              <w:bottom w:val="single" w:sz="4" w:space="0" w:color="auto"/>
              <w:right w:val="single" w:sz="4" w:space="0" w:color="auto"/>
            </w:tcBorders>
          </w:tcPr>
          <w:p w:rsidR="00535656" w:rsidRPr="00F93C78" w:rsidRDefault="00535656"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535656" w:rsidRPr="00F93C78" w:rsidRDefault="00535656" w:rsidP="009315D1">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535656" w:rsidRPr="00F93C78" w:rsidRDefault="00535656"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535656" w:rsidRPr="00F93C78" w:rsidRDefault="00535656"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35656" w:rsidRPr="00F93C78" w:rsidRDefault="00535656" w:rsidP="00F32186">
            <w:pPr>
              <w:jc w:val="center"/>
              <w:rPr>
                <w:bCs/>
                <w:color w:val="000000"/>
              </w:rPr>
            </w:pPr>
            <w:r w:rsidRPr="00F93C78">
              <w:rPr>
                <w:bCs/>
                <w:color w:val="000000"/>
              </w:rPr>
              <w:t>379,40</w:t>
            </w:r>
          </w:p>
        </w:tc>
        <w:tc>
          <w:tcPr>
            <w:tcW w:w="1197" w:type="dxa"/>
            <w:tcBorders>
              <w:top w:val="single" w:sz="4" w:space="0" w:color="auto"/>
              <w:left w:val="nil"/>
              <w:bottom w:val="single" w:sz="4" w:space="0" w:color="auto"/>
              <w:right w:val="single" w:sz="4" w:space="0" w:color="auto"/>
            </w:tcBorders>
          </w:tcPr>
          <w:p w:rsidR="00535656" w:rsidRPr="00F93C78" w:rsidRDefault="009B3BD8" w:rsidP="009B3BD8">
            <w:pPr>
              <w:jc w:val="center"/>
              <w:rPr>
                <w:bCs/>
                <w:color w:val="000000"/>
              </w:rPr>
            </w:pPr>
            <w:r>
              <w:rPr>
                <w:bCs/>
                <w:color w:val="000000"/>
              </w:rPr>
              <w:t>600,00</w:t>
            </w:r>
          </w:p>
        </w:tc>
        <w:tc>
          <w:tcPr>
            <w:tcW w:w="1197" w:type="dxa"/>
            <w:tcBorders>
              <w:top w:val="single" w:sz="4" w:space="0" w:color="auto"/>
              <w:left w:val="nil"/>
              <w:bottom w:val="single" w:sz="4" w:space="0" w:color="auto"/>
              <w:right w:val="single" w:sz="4" w:space="0" w:color="auto"/>
            </w:tcBorders>
          </w:tcPr>
          <w:p w:rsidR="00535656" w:rsidRPr="00F93C78" w:rsidRDefault="00535656"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35656" w:rsidRPr="00F93C78" w:rsidRDefault="00535656" w:rsidP="009315D1">
            <w:pPr>
              <w:jc w:val="center"/>
              <w:rPr>
                <w:bCs/>
                <w:color w:val="000000"/>
              </w:rPr>
            </w:pPr>
            <w:r w:rsidRPr="00F93C78">
              <w:rPr>
                <w:bCs/>
                <w:color w:val="000000"/>
              </w:rPr>
              <w:t>–</w:t>
            </w:r>
          </w:p>
        </w:tc>
        <w:tc>
          <w:tcPr>
            <w:tcW w:w="1118" w:type="dxa"/>
            <w:tcBorders>
              <w:top w:val="single" w:sz="4" w:space="0" w:color="auto"/>
              <w:left w:val="nil"/>
              <w:bottom w:val="single" w:sz="4" w:space="0" w:color="auto"/>
              <w:right w:val="single" w:sz="4" w:space="0" w:color="auto"/>
            </w:tcBorders>
          </w:tcPr>
          <w:p w:rsidR="00535656" w:rsidRPr="00F93C78" w:rsidRDefault="00535656" w:rsidP="009315D1">
            <w:pPr>
              <w:jc w:val="center"/>
              <w:rPr>
                <w:bCs/>
                <w:color w:val="000000"/>
              </w:rP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535656" w:rsidRPr="00F93C78" w:rsidRDefault="009B3BD8" w:rsidP="009B3BD8">
            <w:pPr>
              <w:jc w:val="center"/>
              <w:rPr>
                <w:bCs/>
                <w:color w:val="000000"/>
              </w:rPr>
            </w:pPr>
            <w:r>
              <w:rPr>
                <w:bCs/>
                <w:color w:val="000000"/>
              </w:rPr>
              <w:t>9</w:t>
            </w:r>
            <w:r w:rsidR="00535656" w:rsidRPr="00F93C78">
              <w:rPr>
                <w:bCs/>
                <w:color w:val="000000"/>
              </w:rPr>
              <w:t>79,40</w:t>
            </w:r>
          </w:p>
        </w:tc>
      </w:tr>
      <w:tr w:rsidR="006B1C79" w:rsidRPr="00F93C78" w:rsidTr="00F93C78">
        <w:trPr>
          <w:trHeight w:val="960"/>
        </w:trPr>
        <w:tc>
          <w:tcPr>
            <w:tcW w:w="709" w:type="dxa"/>
            <w:tcBorders>
              <w:top w:val="single" w:sz="4" w:space="0" w:color="auto"/>
              <w:left w:val="single" w:sz="4" w:space="0" w:color="auto"/>
              <w:bottom w:val="single" w:sz="4" w:space="0" w:color="auto"/>
              <w:right w:val="single" w:sz="4" w:space="0" w:color="auto"/>
            </w:tcBorders>
          </w:tcPr>
          <w:p w:rsidR="006B1C79" w:rsidRPr="00F93C78" w:rsidRDefault="006B1C79" w:rsidP="00F32186">
            <w:pPr>
              <w:spacing w:after="200" w:line="276" w:lineRule="auto"/>
              <w:jc w:val="center"/>
              <w:rPr>
                <w:bCs/>
              </w:rPr>
            </w:pPr>
            <w:r>
              <w:rPr>
                <w:bCs/>
              </w:rPr>
              <w:t>14</w:t>
            </w:r>
          </w:p>
        </w:tc>
        <w:tc>
          <w:tcPr>
            <w:tcW w:w="1134" w:type="dxa"/>
            <w:tcBorders>
              <w:top w:val="single" w:sz="4" w:space="0" w:color="auto"/>
              <w:left w:val="single" w:sz="4" w:space="0" w:color="auto"/>
              <w:bottom w:val="single" w:sz="4" w:space="0" w:color="auto"/>
              <w:right w:val="single" w:sz="4" w:space="0" w:color="auto"/>
            </w:tcBorders>
          </w:tcPr>
          <w:p w:rsidR="006B1C79" w:rsidRPr="00F93C78" w:rsidRDefault="006B1C79" w:rsidP="006B1C79">
            <w:pPr>
              <w:spacing w:after="200"/>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6B1C79" w:rsidRPr="00F93C78" w:rsidRDefault="006B1C79" w:rsidP="00F32186">
            <w:pPr>
              <w:rPr>
                <w:color w:val="000000"/>
                <w:lang w:eastAsia="en-US"/>
              </w:rPr>
            </w:pPr>
            <w:r>
              <w:rPr>
                <w:color w:val="000000"/>
                <w:lang w:eastAsia="en-US"/>
              </w:rPr>
              <w:t>«Государственная кадастровая оценка»</w:t>
            </w:r>
          </w:p>
        </w:tc>
        <w:tc>
          <w:tcPr>
            <w:tcW w:w="1418" w:type="dxa"/>
            <w:tcBorders>
              <w:top w:val="single" w:sz="4" w:space="0" w:color="auto"/>
              <w:left w:val="nil"/>
              <w:bottom w:val="single" w:sz="4" w:space="0" w:color="auto"/>
              <w:right w:val="single" w:sz="4" w:space="0" w:color="auto"/>
            </w:tcBorders>
          </w:tcPr>
          <w:p w:rsidR="006B1C79" w:rsidRPr="00F93C78" w:rsidRDefault="006B1C79" w:rsidP="00F93C78">
            <w:pPr>
              <w:rPr>
                <w:bCs/>
                <w:color w:val="000000"/>
              </w:rPr>
            </w:pPr>
            <w:r w:rsidRPr="00F93C78">
              <w:rPr>
                <w:bCs/>
                <w:color w:val="000000"/>
              </w:rPr>
              <w:t>министерство государственного имущества Кировской области</w:t>
            </w:r>
          </w:p>
        </w:tc>
        <w:tc>
          <w:tcPr>
            <w:tcW w:w="1134" w:type="dxa"/>
            <w:tcBorders>
              <w:top w:val="single" w:sz="4" w:space="0" w:color="auto"/>
              <w:left w:val="nil"/>
              <w:bottom w:val="single" w:sz="4" w:space="0" w:color="auto"/>
              <w:right w:val="single" w:sz="4" w:space="0" w:color="auto"/>
            </w:tcBorders>
            <w:noWrap/>
          </w:tcPr>
          <w:p w:rsidR="006B1C79" w:rsidRDefault="006B1C79" w:rsidP="006B1C79">
            <w:pPr>
              <w:jc w:val="center"/>
            </w:pPr>
            <w:r w:rsidRPr="00044F26">
              <w:rPr>
                <w:bCs/>
                <w:color w:val="000000"/>
              </w:rPr>
              <w:t>–</w:t>
            </w:r>
          </w:p>
        </w:tc>
        <w:tc>
          <w:tcPr>
            <w:tcW w:w="1260" w:type="dxa"/>
            <w:tcBorders>
              <w:top w:val="single" w:sz="4" w:space="0" w:color="auto"/>
              <w:left w:val="nil"/>
              <w:bottom w:val="single" w:sz="4" w:space="0" w:color="auto"/>
              <w:right w:val="single" w:sz="4" w:space="0" w:color="auto"/>
            </w:tcBorders>
            <w:noWrap/>
          </w:tcPr>
          <w:p w:rsidR="006B1C79" w:rsidRDefault="006B1C79" w:rsidP="006B1C79">
            <w:pPr>
              <w:jc w:val="center"/>
            </w:pPr>
            <w:r w:rsidRPr="00044F26">
              <w:rPr>
                <w:bCs/>
                <w:color w:val="000000"/>
              </w:rPr>
              <w:t>–</w:t>
            </w:r>
          </w:p>
        </w:tc>
        <w:tc>
          <w:tcPr>
            <w:tcW w:w="1197" w:type="dxa"/>
            <w:tcBorders>
              <w:top w:val="single" w:sz="4" w:space="0" w:color="auto"/>
              <w:left w:val="nil"/>
              <w:bottom w:val="single" w:sz="4" w:space="0" w:color="auto"/>
              <w:right w:val="single" w:sz="4" w:space="0" w:color="auto"/>
            </w:tcBorders>
            <w:noWrap/>
          </w:tcPr>
          <w:p w:rsidR="006B1C79" w:rsidRDefault="006B1C79" w:rsidP="006B1C79">
            <w:pPr>
              <w:jc w:val="center"/>
            </w:pPr>
            <w:r w:rsidRPr="00044F26">
              <w:rPr>
                <w:bCs/>
                <w:color w:val="000000"/>
              </w:rPr>
              <w:t>–</w:t>
            </w:r>
          </w:p>
        </w:tc>
        <w:tc>
          <w:tcPr>
            <w:tcW w:w="1197" w:type="dxa"/>
            <w:tcBorders>
              <w:top w:val="single" w:sz="4" w:space="0" w:color="auto"/>
              <w:left w:val="nil"/>
              <w:bottom w:val="single" w:sz="4" w:space="0" w:color="auto"/>
              <w:right w:val="single" w:sz="4" w:space="0" w:color="auto"/>
            </w:tcBorders>
          </w:tcPr>
          <w:p w:rsidR="006B1C79" w:rsidRDefault="006B1C79" w:rsidP="006B1C79">
            <w:pPr>
              <w:jc w:val="center"/>
            </w:pPr>
            <w:r w:rsidRPr="00044F26">
              <w:rPr>
                <w:bCs/>
                <w:color w:val="000000"/>
              </w:rPr>
              <w:t>–</w:t>
            </w:r>
          </w:p>
        </w:tc>
        <w:tc>
          <w:tcPr>
            <w:tcW w:w="1197" w:type="dxa"/>
            <w:tcBorders>
              <w:top w:val="single" w:sz="4" w:space="0" w:color="auto"/>
              <w:left w:val="nil"/>
              <w:bottom w:val="single" w:sz="4" w:space="0" w:color="auto"/>
              <w:right w:val="single" w:sz="4" w:space="0" w:color="auto"/>
            </w:tcBorders>
          </w:tcPr>
          <w:p w:rsidR="006B1C79" w:rsidRDefault="006B1C79" w:rsidP="006B1C79">
            <w:pPr>
              <w:jc w:val="center"/>
              <w:rPr>
                <w:bCs/>
                <w:color w:val="000000"/>
              </w:rPr>
            </w:pPr>
            <w:r>
              <w:rPr>
                <w:bCs/>
                <w:color w:val="000000"/>
              </w:rPr>
              <w:t>7000,00</w:t>
            </w:r>
          </w:p>
        </w:tc>
        <w:tc>
          <w:tcPr>
            <w:tcW w:w="1197" w:type="dxa"/>
            <w:tcBorders>
              <w:top w:val="single" w:sz="4" w:space="0" w:color="auto"/>
              <w:left w:val="nil"/>
              <w:bottom w:val="single" w:sz="4" w:space="0" w:color="auto"/>
              <w:right w:val="single" w:sz="4" w:space="0" w:color="auto"/>
            </w:tcBorders>
          </w:tcPr>
          <w:p w:rsidR="006B1C79" w:rsidRDefault="00947B9D" w:rsidP="006B1C79">
            <w:pPr>
              <w:jc w:val="center"/>
            </w:pPr>
            <w:r>
              <w:rPr>
                <w:bCs/>
                <w:color w:val="000000"/>
              </w:rPr>
              <w:t>0,0</w:t>
            </w:r>
          </w:p>
        </w:tc>
        <w:tc>
          <w:tcPr>
            <w:tcW w:w="1197" w:type="dxa"/>
            <w:tcBorders>
              <w:top w:val="single" w:sz="4" w:space="0" w:color="auto"/>
              <w:left w:val="nil"/>
              <w:bottom w:val="single" w:sz="4" w:space="0" w:color="auto"/>
              <w:right w:val="single" w:sz="4" w:space="0" w:color="auto"/>
            </w:tcBorders>
          </w:tcPr>
          <w:p w:rsidR="006B1C79" w:rsidRDefault="00947B9D" w:rsidP="00947B9D">
            <w:pPr>
              <w:jc w:val="center"/>
            </w:pPr>
            <w:r>
              <w:rPr>
                <w:bCs/>
                <w:color w:val="000000"/>
              </w:rPr>
              <w:t>0,0</w:t>
            </w:r>
          </w:p>
        </w:tc>
        <w:tc>
          <w:tcPr>
            <w:tcW w:w="1118" w:type="dxa"/>
            <w:tcBorders>
              <w:top w:val="single" w:sz="4" w:space="0" w:color="auto"/>
              <w:left w:val="nil"/>
              <w:bottom w:val="single" w:sz="4" w:space="0" w:color="auto"/>
              <w:right w:val="single" w:sz="4" w:space="0" w:color="auto"/>
            </w:tcBorders>
          </w:tcPr>
          <w:p w:rsidR="006B1C79" w:rsidRDefault="00947B9D" w:rsidP="006B1C79">
            <w:pPr>
              <w:jc w:val="center"/>
            </w:pPr>
            <w:r>
              <w:rPr>
                <w:bCs/>
                <w:color w:val="000000"/>
              </w:rPr>
              <w:t>0,0</w:t>
            </w:r>
          </w:p>
        </w:tc>
        <w:tc>
          <w:tcPr>
            <w:tcW w:w="1276" w:type="dxa"/>
            <w:tcBorders>
              <w:top w:val="single" w:sz="4" w:space="0" w:color="auto"/>
              <w:left w:val="single" w:sz="4" w:space="0" w:color="auto"/>
              <w:bottom w:val="single" w:sz="4" w:space="0" w:color="auto"/>
              <w:right w:val="single" w:sz="4" w:space="0" w:color="auto"/>
            </w:tcBorders>
          </w:tcPr>
          <w:p w:rsidR="006B1C79" w:rsidRDefault="006B1C79" w:rsidP="009B3BD8">
            <w:pPr>
              <w:jc w:val="center"/>
              <w:rPr>
                <w:bCs/>
                <w:color w:val="000000"/>
              </w:rPr>
            </w:pPr>
            <w:r>
              <w:rPr>
                <w:bCs/>
                <w:color w:val="000000"/>
              </w:rPr>
              <w:t>7000,00</w:t>
            </w:r>
          </w:p>
        </w:tc>
      </w:tr>
      <w:tr w:rsidR="009E1BF0" w:rsidRPr="00F93C78" w:rsidTr="009A398B">
        <w:trPr>
          <w:trHeight w:val="455"/>
        </w:trPr>
        <w:tc>
          <w:tcPr>
            <w:tcW w:w="709" w:type="dxa"/>
            <w:tcBorders>
              <w:top w:val="single" w:sz="4" w:space="0" w:color="auto"/>
              <w:left w:val="single" w:sz="4" w:space="0" w:color="auto"/>
              <w:bottom w:val="single" w:sz="4" w:space="0" w:color="auto"/>
              <w:right w:val="single" w:sz="4" w:space="0" w:color="auto"/>
            </w:tcBorders>
          </w:tcPr>
          <w:p w:rsidR="009E1BF0" w:rsidRPr="00F93C78" w:rsidRDefault="009E1BF0" w:rsidP="006B1C79">
            <w:pPr>
              <w:jc w:val="center"/>
              <w:rPr>
                <w:bCs/>
              </w:rPr>
            </w:pPr>
            <w:r w:rsidRPr="00F93C78">
              <w:rPr>
                <w:bCs/>
              </w:rPr>
              <w:t>1</w:t>
            </w:r>
            <w:r w:rsidR="006B1C79">
              <w:rPr>
                <w:bCs/>
              </w:rPr>
              <w:t>5</w:t>
            </w:r>
          </w:p>
        </w:tc>
        <w:tc>
          <w:tcPr>
            <w:tcW w:w="1134" w:type="dxa"/>
            <w:tcBorders>
              <w:top w:val="single" w:sz="4" w:space="0" w:color="auto"/>
              <w:left w:val="single" w:sz="4" w:space="0" w:color="auto"/>
              <w:bottom w:val="single" w:sz="4" w:space="0" w:color="auto"/>
              <w:right w:val="single" w:sz="4" w:space="0" w:color="auto"/>
            </w:tcBorders>
          </w:tcPr>
          <w:p w:rsidR="009E1BF0" w:rsidRPr="00F93C78" w:rsidRDefault="009E1BF0" w:rsidP="00F93C78">
            <w:pPr>
              <w:rPr>
                <w:bCs/>
              </w:rPr>
            </w:pPr>
            <w:r w:rsidRPr="00F93C78">
              <w:rPr>
                <w:bCs/>
              </w:rPr>
              <w:t>Отдель</w:t>
            </w:r>
            <w:r w:rsidRPr="00F93C78">
              <w:rPr>
                <w:bCs/>
              </w:rPr>
              <w:lastRenderedPageBreak/>
              <w:t xml:space="preserve">ное мероприятие </w:t>
            </w:r>
          </w:p>
        </w:tc>
        <w:tc>
          <w:tcPr>
            <w:tcW w:w="1843" w:type="dxa"/>
            <w:tcBorders>
              <w:top w:val="single" w:sz="4" w:space="0" w:color="auto"/>
              <w:left w:val="nil"/>
              <w:bottom w:val="single" w:sz="4" w:space="0" w:color="auto"/>
              <w:right w:val="single" w:sz="4" w:space="0" w:color="auto"/>
            </w:tcBorders>
          </w:tcPr>
          <w:p w:rsidR="009E1BF0" w:rsidRPr="00F93C78" w:rsidRDefault="009E1BF0" w:rsidP="00257159">
            <w:pPr>
              <w:rPr>
                <w:bCs/>
              </w:rPr>
            </w:pPr>
            <w:r w:rsidRPr="00F93C78">
              <w:rPr>
                <w:bCs/>
              </w:rPr>
              <w:lastRenderedPageBreak/>
              <w:t xml:space="preserve">«Обеспечение </w:t>
            </w:r>
            <w:r w:rsidRPr="00F93C78">
              <w:rPr>
                <w:lang w:eastAsia="en-US"/>
              </w:rPr>
              <w:lastRenderedPageBreak/>
              <w:t>реализации Государственной программы»</w:t>
            </w:r>
          </w:p>
        </w:tc>
        <w:tc>
          <w:tcPr>
            <w:tcW w:w="1418" w:type="dxa"/>
            <w:tcBorders>
              <w:top w:val="single" w:sz="4" w:space="0" w:color="auto"/>
              <w:left w:val="nil"/>
              <w:bottom w:val="single" w:sz="4" w:space="0" w:color="auto"/>
              <w:right w:val="single" w:sz="4" w:space="0" w:color="auto"/>
            </w:tcBorders>
          </w:tcPr>
          <w:p w:rsidR="009E1BF0" w:rsidRPr="00F93C78" w:rsidRDefault="00C11A09" w:rsidP="00F93C78">
            <w:r w:rsidRPr="00F93C78">
              <w:rPr>
                <w:bCs/>
                <w:color w:val="000000"/>
              </w:rPr>
              <w:lastRenderedPageBreak/>
              <w:t>министер</w:t>
            </w:r>
            <w:r w:rsidRPr="00F93C78">
              <w:rPr>
                <w:bCs/>
                <w:color w:val="000000"/>
              </w:rPr>
              <w:lastRenderedPageBreak/>
              <w:t>ство государственного имущества Кировской области</w:t>
            </w:r>
            <w:r w:rsidRPr="00F93C78">
              <w:t xml:space="preserve"> </w:t>
            </w:r>
          </w:p>
        </w:tc>
        <w:tc>
          <w:tcPr>
            <w:tcW w:w="1134" w:type="dxa"/>
            <w:tcBorders>
              <w:top w:val="single" w:sz="4" w:space="0" w:color="auto"/>
              <w:left w:val="nil"/>
              <w:bottom w:val="single" w:sz="4" w:space="0" w:color="auto"/>
              <w:right w:val="single" w:sz="4" w:space="0" w:color="auto"/>
            </w:tcBorders>
            <w:noWrap/>
          </w:tcPr>
          <w:p w:rsidR="009E1BF0" w:rsidRPr="00F93C78" w:rsidRDefault="009E1BF0" w:rsidP="00257159">
            <w:pPr>
              <w:jc w:val="center"/>
            </w:pPr>
            <w:r w:rsidRPr="00F93C78">
              <w:lastRenderedPageBreak/>
              <w:t>19270,10</w:t>
            </w:r>
          </w:p>
        </w:tc>
        <w:tc>
          <w:tcPr>
            <w:tcW w:w="1260" w:type="dxa"/>
            <w:tcBorders>
              <w:top w:val="single" w:sz="4" w:space="0" w:color="auto"/>
              <w:left w:val="nil"/>
              <w:bottom w:val="single" w:sz="4" w:space="0" w:color="auto"/>
              <w:right w:val="single" w:sz="4" w:space="0" w:color="auto"/>
            </w:tcBorders>
            <w:noWrap/>
          </w:tcPr>
          <w:p w:rsidR="009E1BF0" w:rsidRPr="00F93C78" w:rsidRDefault="009E1BF0" w:rsidP="00344DFA">
            <w:pPr>
              <w:jc w:val="center"/>
            </w:pPr>
            <w:r w:rsidRPr="00F93C78">
              <w:t>21 374,90</w:t>
            </w:r>
          </w:p>
        </w:tc>
        <w:tc>
          <w:tcPr>
            <w:tcW w:w="1197" w:type="dxa"/>
            <w:tcBorders>
              <w:top w:val="single" w:sz="4" w:space="0" w:color="auto"/>
              <w:left w:val="nil"/>
              <w:bottom w:val="single" w:sz="4" w:space="0" w:color="auto"/>
              <w:right w:val="single" w:sz="4" w:space="0" w:color="auto"/>
            </w:tcBorders>
            <w:noWrap/>
          </w:tcPr>
          <w:p w:rsidR="009E1BF0" w:rsidRPr="00F93C78" w:rsidRDefault="00B871A6" w:rsidP="00466EB7">
            <w:pPr>
              <w:jc w:val="center"/>
            </w:pPr>
            <w:r>
              <w:t>21870,26</w:t>
            </w:r>
          </w:p>
        </w:tc>
        <w:tc>
          <w:tcPr>
            <w:tcW w:w="1197" w:type="dxa"/>
            <w:tcBorders>
              <w:top w:val="single" w:sz="4" w:space="0" w:color="auto"/>
              <w:left w:val="nil"/>
              <w:bottom w:val="single" w:sz="4" w:space="0" w:color="auto"/>
              <w:right w:val="single" w:sz="4" w:space="0" w:color="auto"/>
            </w:tcBorders>
          </w:tcPr>
          <w:p w:rsidR="009E1BF0" w:rsidRPr="00F93C78" w:rsidRDefault="006653CF" w:rsidP="004D648C">
            <w:pPr>
              <w:jc w:val="center"/>
            </w:pPr>
            <w:r w:rsidRPr="00F93C78">
              <w:t>1</w:t>
            </w:r>
            <w:r w:rsidR="004D648C" w:rsidRPr="00F93C78">
              <w:t>7 500,50</w:t>
            </w:r>
          </w:p>
        </w:tc>
        <w:tc>
          <w:tcPr>
            <w:tcW w:w="1197" w:type="dxa"/>
            <w:tcBorders>
              <w:top w:val="single" w:sz="4" w:space="0" w:color="auto"/>
              <w:left w:val="nil"/>
              <w:bottom w:val="single" w:sz="4" w:space="0" w:color="auto"/>
              <w:right w:val="single" w:sz="4" w:space="0" w:color="auto"/>
            </w:tcBorders>
          </w:tcPr>
          <w:p w:rsidR="009E1BF0" w:rsidRPr="00F93C78" w:rsidRDefault="00C10B79" w:rsidP="00EF490D">
            <w:pPr>
              <w:jc w:val="center"/>
            </w:pPr>
            <w:r>
              <w:t>19861,50</w:t>
            </w:r>
          </w:p>
        </w:tc>
        <w:tc>
          <w:tcPr>
            <w:tcW w:w="1197" w:type="dxa"/>
            <w:tcBorders>
              <w:top w:val="single" w:sz="4" w:space="0" w:color="auto"/>
              <w:left w:val="nil"/>
              <w:bottom w:val="single" w:sz="4" w:space="0" w:color="auto"/>
              <w:right w:val="single" w:sz="4" w:space="0" w:color="auto"/>
            </w:tcBorders>
          </w:tcPr>
          <w:p w:rsidR="009E1BF0" w:rsidRPr="00F93C78" w:rsidRDefault="00C10B79" w:rsidP="00257159">
            <w:pPr>
              <w:jc w:val="center"/>
            </w:pPr>
            <w:r>
              <w:t>19861,50</w:t>
            </w:r>
          </w:p>
        </w:tc>
        <w:tc>
          <w:tcPr>
            <w:tcW w:w="1197" w:type="dxa"/>
            <w:tcBorders>
              <w:top w:val="single" w:sz="4" w:space="0" w:color="auto"/>
              <w:left w:val="nil"/>
              <w:bottom w:val="single" w:sz="4" w:space="0" w:color="auto"/>
              <w:right w:val="single" w:sz="4" w:space="0" w:color="auto"/>
            </w:tcBorders>
          </w:tcPr>
          <w:p w:rsidR="009E1BF0" w:rsidRPr="00F93C78" w:rsidRDefault="00C10B79" w:rsidP="00257159">
            <w:pPr>
              <w:jc w:val="center"/>
            </w:pPr>
            <w:r>
              <w:t>19861,50</w:t>
            </w:r>
          </w:p>
        </w:tc>
        <w:tc>
          <w:tcPr>
            <w:tcW w:w="1118" w:type="dxa"/>
            <w:tcBorders>
              <w:top w:val="single" w:sz="4" w:space="0" w:color="auto"/>
              <w:left w:val="nil"/>
              <w:bottom w:val="single" w:sz="4" w:space="0" w:color="auto"/>
              <w:right w:val="single" w:sz="4" w:space="0" w:color="auto"/>
            </w:tcBorders>
          </w:tcPr>
          <w:p w:rsidR="009E1BF0" w:rsidRPr="00F93C78" w:rsidRDefault="009E1BF0" w:rsidP="00257159">
            <w:pPr>
              <w:jc w:val="center"/>
            </w:pPr>
            <w:r w:rsidRPr="00F93C78">
              <w:t>25087,90</w:t>
            </w:r>
          </w:p>
        </w:tc>
        <w:tc>
          <w:tcPr>
            <w:tcW w:w="1276" w:type="dxa"/>
            <w:tcBorders>
              <w:top w:val="single" w:sz="4" w:space="0" w:color="auto"/>
              <w:left w:val="nil"/>
              <w:bottom w:val="single" w:sz="4" w:space="0" w:color="auto"/>
              <w:right w:val="single" w:sz="4" w:space="0" w:color="auto"/>
            </w:tcBorders>
          </w:tcPr>
          <w:p w:rsidR="009E1BF0" w:rsidRPr="00F93C78" w:rsidRDefault="005464D1" w:rsidP="004D648C">
            <w:pPr>
              <w:jc w:val="center"/>
            </w:pPr>
            <w:r>
              <w:t>164688,16</w:t>
            </w:r>
          </w:p>
        </w:tc>
      </w:tr>
    </w:tbl>
    <w:p w:rsidR="00257159" w:rsidRPr="00F17E11" w:rsidRDefault="008C009A" w:rsidP="00257159">
      <w:pPr>
        <w:ind w:left="-426"/>
        <w:rPr>
          <w:lang w:eastAsia="en-US"/>
        </w:rPr>
      </w:pPr>
      <w:r w:rsidRPr="00F17E11">
        <w:rPr>
          <w:lang w:eastAsia="en-US"/>
        </w:rPr>
        <w:lastRenderedPageBreak/>
        <w:t xml:space="preserve">    </w:t>
      </w:r>
      <w:r w:rsidR="00257159" w:rsidRPr="00F17E11">
        <w:rPr>
          <w:lang w:eastAsia="en-US"/>
        </w:rPr>
        <w:t>Х − реализация мероприятия не требует финансирования.</w:t>
      </w:r>
    </w:p>
    <w:p w:rsidR="003A1505" w:rsidRDefault="003A1505" w:rsidP="00257159">
      <w:pPr>
        <w:jc w:val="center"/>
        <w:rPr>
          <w:sz w:val="28"/>
          <w:szCs w:val="28"/>
          <w:lang w:eastAsia="en-US"/>
        </w:rPr>
      </w:pPr>
    </w:p>
    <w:p w:rsidR="00257159" w:rsidRPr="00EA00BB" w:rsidRDefault="00257159" w:rsidP="00257159">
      <w:pPr>
        <w:jc w:val="center"/>
        <w:rPr>
          <w:sz w:val="28"/>
          <w:szCs w:val="28"/>
          <w:lang w:eastAsia="en-US"/>
        </w:rPr>
      </w:pPr>
      <w:r w:rsidRPr="00EA00BB">
        <w:rPr>
          <w:sz w:val="28"/>
          <w:szCs w:val="28"/>
          <w:lang w:eastAsia="en-US"/>
        </w:rPr>
        <w:t>___________</w:t>
      </w:r>
    </w:p>
    <w:p w:rsidR="0084337C" w:rsidRDefault="0084337C" w:rsidP="007D07C4">
      <w:pPr>
        <w:spacing w:line="360" w:lineRule="auto"/>
        <w:ind w:left="10635"/>
        <w:rPr>
          <w:sz w:val="28"/>
          <w:szCs w:val="28"/>
          <w:lang w:eastAsia="en-US"/>
        </w:rPr>
      </w:pPr>
    </w:p>
    <w:p w:rsidR="00ED66BC" w:rsidRDefault="00ED66BC"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6B1C79" w:rsidRDefault="006B1C79" w:rsidP="007D07C4">
      <w:pPr>
        <w:spacing w:line="360" w:lineRule="auto"/>
        <w:ind w:left="10635"/>
        <w:rPr>
          <w:sz w:val="28"/>
          <w:szCs w:val="28"/>
          <w:lang w:eastAsia="en-US"/>
        </w:rPr>
      </w:pPr>
    </w:p>
    <w:p w:rsidR="00ED66BC" w:rsidRDefault="00ED66BC" w:rsidP="00462752">
      <w:pPr>
        <w:ind w:left="11340"/>
        <w:rPr>
          <w:sz w:val="28"/>
          <w:szCs w:val="28"/>
          <w:lang w:eastAsia="en-US"/>
        </w:rPr>
      </w:pPr>
      <w:r>
        <w:rPr>
          <w:sz w:val="28"/>
          <w:szCs w:val="28"/>
          <w:lang w:eastAsia="en-US"/>
        </w:rPr>
        <w:lastRenderedPageBreak/>
        <w:t xml:space="preserve">Приложение № </w:t>
      </w:r>
      <w:r w:rsidR="006B1C79">
        <w:rPr>
          <w:sz w:val="28"/>
          <w:szCs w:val="28"/>
          <w:lang w:eastAsia="en-US"/>
        </w:rPr>
        <w:t>5</w:t>
      </w:r>
      <w:r>
        <w:rPr>
          <w:sz w:val="28"/>
          <w:szCs w:val="28"/>
          <w:lang w:eastAsia="en-US"/>
        </w:rPr>
        <w:t xml:space="preserve"> </w:t>
      </w:r>
    </w:p>
    <w:p w:rsidR="00ED66BC" w:rsidRPr="00257159" w:rsidRDefault="00ED66BC" w:rsidP="00ED66BC">
      <w:pPr>
        <w:ind w:left="10620"/>
        <w:rPr>
          <w:sz w:val="28"/>
          <w:szCs w:val="28"/>
          <w:lang w:eastAsia="en-US"/>
        </w:rPr>
      </w:pPr>
    </w:p>
    <w:p w:rsidR="00ED66BC" w:rsidRDefault="00ED66BC" w:rsidP="00462752">
      <w:pPr>
        <w:ind w:left="11340"/>
        <w:rPr>
          <w:sz w:val="28"/>
          <w:szCs w:val="28"/>
          <w:lang w:eastAsia="en-US"/>
        </w:rPr>
      </w:pPr>
      <w:r w:rsidRPr="00257159">
        <w:rPr>
          <w:sz w:val="28"/>
          <w:szCs w:val="28"/>
          <w:lang w:eastAsia="en-US"/>
        </w:rPr>
        <w:t>Приложение № 3</w:t>
      </w:r>
      <w:r w:rsidR="009A398B">
        <w:rPr>
          <w:sz w:val="28"/>
          <w:szCs w:val="28"/>
          <w:lang w:eastAsia="en-US"/>
        </w:rPr>
        <w:t>–1</w:t>
      </w:r>
    </w:p>
    <w:p w:rsidR="00ED66BC" w:rsidRPr="00257159" w:rsidRDefault="00ED66BC" w:rsidP="00ED66BC">
      <w:pPr>
        <w:ind w:left="10620"/>
        <w:rPr>
          <w:sz w:val="28"/>
          <w:szCs w:val="28"/>
          <w:lang w:eastAsia="en-US"/>
        </w:rPr>
      </w:pPr>
    </w:p>
    <w:p w:rsidR="00ED66BC" w:rsidRPr="00257159" w:rsidRDefault="00ED66BC" w:rsidP="00ED66BC">
      <w:pPr>
        <w:spacing w:after="720"/>
        <w:ind w:left="10637" w:firstLine="709"/>
        <w:rPr>
          <w:sz w:val="28"/>
          <w:szCs w:val="28"/>
          <w:lang w:eastAsia="en-US"/>
        </w:rPr>
      </w:pPr>
      <w:r w:rsidRPr="00257159">
        <w:rPr>
          <w:sz w:val="28"/>
          <w:szCs w:val="28"/>
          <w:lang w:eastAsia="en-US"/>
        </w:rPr>
        <w:t>к Государственной программе</w:t>
      </w:r>
    </w:p>
    <w:p w:rsidR="009A398B" w:rsidRDefault="00ED66BC" w:rsidP="00ED66BC">
      <w:pPr>
        <w:ind w:firstLine="709"/>
        <w:jc w:val="center"/>
        <w:rPr>
          <w:b/>
          <w:sz w:val="28"/>
          <w:szCs w:val="28"/>
          <w:lang w:eastAsia="en-US"/>
        </w:rPr>
      </w:pPr>
      <w:r>
        <w:rPr>
          <w:b/>
          <w:sz w:val="28"/>
          <w:szCs w:val="28"/>
          <w:lang w:eastAsia="en-US"/>
        </w:rPr>
        <w:t>Р</w:t>
      </w:r>
      <w:r w:rsidR="009A398B">
        <w:rPr>
          <w:b/>
          <w:sz w:val="28"/>
          <w:szCs w:val="28"/>
          <w:lang w:eastAsia="en-US"/>
        </w:rPr>
        <w:t>ЕСУРСНОЕ ОБЕСПЕЧЕНИЕ</w:t>
      </w:r>
      <w:r>
        <w:rPr>
          <w:b/>
          <w:sz w:val="28"/>
          <w:szCs w:val="28"/>
          <w:lang w:eastAsia="en-US"/>
        </w:rPr>
        <w:t xml:space="preserve"> </w:t>
      </w:r>
    </w:p>
    <w:p w:rsidR="00ED66BC" w:rsidRDefault="00ED66BC" w:rsidP="00ED66BC">
      <w:pPr>
        <w:ind w:firstLine="709"/>
        <w:jc w:val="center"/>
        <w:rPr>
          <w:b/>
          <w:sz w:val="28"/>
          <w:szCs w:val="28"/>
          <w:lang w:eastAsia="en-US"/>
        </w:rPr>
      </w:pPr>
      <w:r w:rsidRPr="00257159">
        <w:rPr>
          <w:b/>
          <w:sz w:val="28"/>
          <w:szCs w:val="28"/>
          <w:lang w:eastAsia="en-US"/>
        </w:rPr>
        <w:t>реализаци</w:t>
      </w:r>
      <w:r>
        <w:rPr>
          <w:b/>
          <w:sz w:val="28"/>
          <w:szCs w:val="28"/>
          <w:lang w:eastAsia="en-US"/>
        </w:rPr>
        <w:t>и</w:t>
      </w:r>
      <w:r w:rsidRPr="00257159">
        <w:rPr>
          <w:b/>
          <w:sz w:val="28"/>
          <w:szCs w:val="28"/>
          <w:lang w:eastAsia="en-US"/>
        </w:rPr>
        <w:t xml:space="preserve"> Государственной программы за счет </w:t>
      </w:r>
      <w:r>
        <w:rPr>
          <w:b/>
          <w:sz w:val="28"/>
          <w:szCs w:val="28"/>
          <w:lang w:eastAsia="en-US"/>
        </w:rPr>
        <w:t>всех источников финансирования</w:t>
      </w:r>
    </w:p>
    <w:p w:rsidR="00ED66BC" w:rsidRPr="00257159" w:rsidRDefault="00ED66BC" w:rsidP="00ED66BC">
      <w:pPr>
        <w:ind w:firstLine="709"/>
        <w:jc w:val="center"/>
        <w:rPr>
          <w:b/>
          <w:sz w:val="28"/>
          <w:szCs w:val="28"/>
          <w:lang w:eastAsia="en-US"/>
        </w:rPr>
      </w:pPr>
    </w:p>
    <w:tbl>
      <w:tblPr>
        <w:tblW w:w="15877" w:type="dxa"/>
        <w:tblInd w:w="-34" w:type="dxa"/>
        <w:tblLayout w:type="fixed"/>
        <w:tblLook w:val="00A0" w:firstRow="1" w:lastRow="0" w:firstColumn="1" w:lastColumn="0" w:noHBand="0" w:noVBand="0"/>
      </w:tblPr>
      <w:tblGrid>
        <w:gridCol w:w="709"/>
        <w:gridCol w:w="1134"/>
        <w:gridCol w:w="1843"/>
        <w:gridCol w:w="1418"/>
        <w:gridCol w:w="1134"/>
        <w:gridCol w:w="1260"/>
        <w:gridCol w:w="1197"/>
        <w:gridCol w:w="1197"/>
        <w:gridCol w:w="1197"/>
        <w:gridCol w:w="1197"/>
        <w:gridCol w:w="1197"/>
        <w:gridCol w:w="1118"/>
        <w:gridCol w:w="1276"/>
      </w:tblGrid>
      <w:tr w:rsidR="00ED66BC" w:rsidRPr="00F93C78" w:rsidTr="00137966">
        <w:trPr>
          <w:trHeight w:val="20"/>
          <w:tblHeader/>
        </w:trPr>
        <w:tc>
          <w:tcPr>
            <w:tcW w:w="709" w:type="dxa"/>
            <w:vMerge w:val="restart"/>
            <w:tcBorders>
              <w:top w:val="single" w:sz="4" w:space="0" w:color="auto"/>
              <w:left w:val="single" w:sz="4" w:space="0" w:color="auto"/>
              <w:right w:val="single" w:sz="4" w:space="0" w:color="auto"/>
            </w:tcBorders>
          </w:tcPr>
          <w:p w:rsidR="00ED66BC" w:rsidRPr="00F93C78" w:rsidRDefault="00ED66BC" w:rsidP="00137966">
            <w:pPr>
              <w:jc w:val="center"/>
              <w:rPr>
                <w:color w:val="000000"/>
              </w:rPr>
            </w:pPr>
            <w:r w:rsidRPr="00F93C78">
              <w:rPr>
                <w:color w:val="000000"/>
              </w:rPr>
              <w:t>№ п/п</w:t>
            </w:r>
          </w:p>
        </w:tc>
        <w:tc>
          <w:tcPr>
            <w:tcW w:w="1134" w:type="dxa"/>
            <w:vMerge w:val="restart"/>
            <w:tcBorders>
              <w:top w:val="single" w:sz="4" w:space="0" w:color="auto"/>
              <w:left w:val="single" w:sz="4" w:space="0" w:color="auto"/>
              <w:bottom w:val="single" w:sz="4" w:space="0" w:color="auto"/>
              <w:right w:val="single" w:sz="4" w:space="0" w:color="auto"/>
            </w:tcBorders>
            <w:noWrap/>
          </w:tcPr>
          <w:p w:rsidR="00ED66BC" w:rsidRPr="00F93C78" w:rsidRDefault="00ED66BC" w:rsidP="00137966">
            <w:pPr>
              <w:jc w:val="center"/>
              <w:rPr>
                <w:color w:val="000000"/>
              </w:rPr>
            </w:pPr>
            <w:r w:rsidRPr="00F93C78">
              <w:rPr>
                <w:color w:val="000000"/>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ED66BC" w:rsidRPr="00F93C78" w:rsidRDefault="00ED66BC" w:rsidP="00137966">
            <w:pPr>
              <w:jc w:val="center"/>
              <w:rPr>
                <w:color w:val="000000"/>
              </w:rPr>
            </w:pPr>
            <w:r w:rsidRPr="00F93C78">
              <w:rPr>
                <w:color w:val="000000"/>
              </w:rPr>
              <w:t>Наименование государственной программы, подпрограммы, отдельного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ED66BC" w:rsidRPr="00F93C78" w:rsidRDefault="00ED66BC" w:rsidP="00137966">
            <w:pPr>
              <w:jc w:val="center"/>
              <w:rPr>
                <w:color w:val="000000"/>
              </w:rPr>
            </w:pPr>
            <w:r w:rsidRPr="00F93C78">
              <w:rPr>
                <w:color w:val="000000"/>
              </w:rPr>
              <w:t>Главный распорядитель бюджетных средств</w:t>
            </w:r>
          </w:p>
        </w:tc>
        <w:tc>
          <w:tcPr>
            <w:tcW w:w="10773" w:type="dxa"/>
            <w:gridSpan w:val="9"/>
            <w:tcBorders>
              <w:top w:val="single" w:sz="4" w:space="0" w:color="auto"/>
              <w:left w:val="nil"/>
              <w:bottom w:val="single" w:sz="4" w:space="0" w:color="auto"/>
              <w:right w:val="single" w:sz="4" w:space="0" w:color="auto"/>
            </w:tcBorders>
          </w:tcPr>
          <w:p w:rsidR="00ED66BC" w:rsidRPr="00F93C78" w:rsidRDefault="00ED66BC" w:rsidP="00ED66BC">
            <w:pPr>
              <w:jc w:val="center"/>
              <w:rPr>
                <w:color w:val="000000"/>
              </w:rPr>
            </w:pPr>
            <w:r w:rsidRPr="00F93C78">
              <w:rPr>
                <w:color w:val="000000"/>
              </w:rPr>
              <w:t>Расходы</w:t>
            </w:r>
            <w:r>
              <w:rPr>
                <w:color w:val="000000"/>
              </w:rPr>
              <w:t xml:space="preserve"> (прогноз, факт), </w:t>
            </w:r>
            <w:r w:rsidRPr="00F93C78">
              <w:rPr>
                <w:color w:val="000000"/>
              </w:rPr>
              <w:t>тыс. рублей</w:t>
            </w:r>
          </w:p>
        </w:tc>
      </w:tr>
      <w:tr w:rsidR="00ED66BC" w:rsidRPr="00F93C78" w:rsidTr="00137966">
        <w:trPr>
          <w:trHeight w:val="20"/>
          <w:tblHeader/>
        </w:trPr>
        <w:tc>
          <w:tcPr>
            <w:tcW w:w="709" w:type="dxa"/>
            <w:vMerge/>
            <w:tcBorders>
              <w:left w:val="single" w:sz="4" w:space="0" w:color="auto"/>
              <w:bottom w:val="single" w:sz="4" w:space="0" w:color="auto"/>
              <w:right w:val="single" w:sz="4" w:space="0" w:color="auto"/>
            </w:tcBorders>
          </w:tcPr>
          <w:p w:rsidR="00ED66BC" w:rsidRPr="00F93C78" w:rsidRDefault="00ED66BC" w:rsidP="00137966">
            <w:pPr>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D66BC" w:rsidRPr="00F93C78" w:rsidRDefault="00ED66BC" w:rsidP="00137966">
            <w:pPr>
              <w:rPr>
                <w:color w:val="000000"/>
              </w:rPr>
            </w:pPr>
          </w:p>
        </w:tc>
        <w:tc>
          <w:tcPr>
            <w:tcW w:w="1843" w:type="dxa"/>
            <w:vMerge/>
            <w:tcBorders>
              <w:top w:val="single" w:sz="4" w:space="0" w:color="auto"/>
              <w:left w:val="single" w:sz="4" w:space="0" w:color="auto"/>
              <w:bottom w:val="single" w:sz="4" w:space="0" w:color="auto"/>
              <w:right w:val="single" w:sz="4" w:space="0" w:color="auto"/>
            </w:tcBorders>
          </w:tcPr>
          <w:p w:rsidR="00ED66BC" w:rsidRPr="00F93C78" w:rsidRDefault="00ED66BC" w:rsidP="00137966">
            <w:pPr>
              <w:jc w:val="center"/>
              <w:rPr>
                <w:color w:val="000000"/>
              </w:rPr>
            </w:pPr>
          </w:p>
        </w:tc>
        <w:tc>
          <w:tcPr>
            <w:tcW w:w="1418" w:type="dxa"/>
            <w:vMerge/>
            <w:tcBorders>
              <w:top w:val="single" w:sz="4" w:space="0" w:color="auto"/>
              <w:left w:val="single" w:sz="4" w:space="0" w:color="auto"/>
              <w:bottom w:val="single" w:sz="4" w:space="0" w:color="auto"/>
              <w:right w:val="single" w:sz="4" w:space="0" w:color="auto"/>
            </w:tcBorders>
          </w:tcPr>
          <w:p w:rsidR="00ED66BC" w:rsidRPr="00F93C78" w:rsidRDefault="00ED66BC" w:rsidP="00137966">
            <w:pPr>
              <w:jc w:val="center"/>
              <w:rPr>
                <w:color w:val="000000"/>
              </w:rPr>
            </w:pPr>
          </w:p>
        </w:tc>
        <w:tc>
          <w:tcPr>
            <w:tcW w:w="1134" w:type="dxa"/>
            <w:tcBorders>
              <w:top w:val="nil"/>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2013 год</w:t>
            </w:r>
          </w:p>
          <w:p w:rsidR="00ED66BC" w:rsidRPr="00F93C78" w:rsidRDefault="00ED66BC" w:rsidP="00137966">
            <w:pPr>
              <w:jc w:val="center"/>
              <w:rPr>
                <w:color w:val="000000"/>
              </w:rPr>
            </w:pPr>
            <w:r w:rsidRPr="00F93C78">
              <w:rPr>
                <w:color w:val="000000"/>
              </w:rPr>
              <w:t>(факт)</w:t>
            </w:r>
          </w:p>
        </w:tc>
        <w:tc>
          <w:tcPr>
            <w:tcW w:w="1260" w:type="dxa"/>
            <w:tcBorders>
              <w:top w:val="nil"/>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2014 год</w:t>
            </w:r>
          </w:p>
          <w:p w:rsidR="00ED66BC" w:rsidRPr="00F93C78" w:rsidRDefault="00ED66BC" w:rsidP="00137966">
            <w:pPr>
              <w:jc w:val="center"/>
              <w:rPr>
                <w:color w:val="000000"/>
              </w:rPr>
            </w:pPr>
            <w:r w:rsidRPr="00F93C78">
              <w:rPr>
                <w:color w:val="000000"/>
              </w:rPr>
              <w:t>(факт)</w:t>
            </w:r>
          </w:p>
        </w:tc>
        <w:tc>
          <w:tcPr>
            <w:tcW w:w="1197" w:type="dxa"/>
            <w:tcBorders>
              <w:top w:val="single" w:sz="4" w:space="0" w:color="auto"/>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2015 год</w:t>
            </w:r>
          </w:p>
          <w:p w:rsidR="00ED66BC" w:rsidRPr="00F93C78" w:rsidRDefault="00ED66BC" w:rsidP="00137966">
            <w:pPr>
              <w:jc w:val="center"/>
              <w:rPr>
                <w:color w:val="000000"/>
              </w:rPr>
            </w:pPr>
            <w:r w:rsidRPr="00F93C78">
              <w:rPr>
                <w:color w:val="000000"/>
              </w:rPr>
              <w:t>(факт)</w:t>
            </w:r>
          </w:p>
        </w:tc>
        <w:tc>
          <w:tcPr>
            <w:tcW w:w="1197" w:type="dxa"/>
            <w:tcBorders>
              <w:top w:val="single" w:sz="4" w:space="0" w:color="auto"/>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2016 год</w:t>
            </w:r>
          </w:p>
        </w:tc>
        <w:tc>
          <w:tcPr>
            <w:tcW w:w="1197" w:type="dxa"/>
            <w:tcBorders>
              <w:top w:val="single" w:sz="4" w:space="0" w:color="auto"/>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2017 год</w:t>
            </w:r>
          </w:p>
        </w:tc>
        <w:tc>
          <w:tcPr>
            <w:tcW w:w="1197" w:type="dxa"/>
            <w:tcBorders>
              <w:top w:val="single" w:sz="4" w:space="0" w:color="auto"/>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2018 год</w:t>
            </w:r>
          </w:p>
        </w:tc>
        <w:tc>
          <w:tcPr>
            <w:tcW w:w="1197" w:type="dxa"/>
            <w:tcBorders>
              <w:top w:val="single" w:sz="4" w:space="0" w:color="auto"/>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2019 год</w:t>
            </w:r>
          </w:p>
        </w:tc>
        <w:tc>
          <w:tcPr>
            <w:tcW w:w="1118" w:type="dxa"/>
            <w:tcBorders>
              <w:top w:val="single" w:sz="4" w:space="0" w:color="auto"/>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2020 год</w:t>
            </w:r>
          </w:p>
        </w:tc>
        <w:tc>
          <w:tcPr>
            <w:tcW w:w="1276" w:type="dxa"/>
            <w:tcBorders>
              <w:top w:val="single" w:sz="4" w:space="0" w:color="auto"/>
              <w:left w:val="nil"/>
              <w:bottom w:val="single" w:sz="4" w:space="0" w:color="auto"/>
              <w:right w:val="single" w:sz="4" w:space="0" w:color="auto"/>
            </w:tcBorders>
          </w:tcPr>
          <w:p w:rsidR="00ED66BC" w:rsidRPr="00F93C78" w:rsidRDefault="00ED66BC" w:rsidP="00137966">
            <w:pPr>
              <w:jc w:val="center"/>
              <w:rPr>
                <w:color w:val="000000"/>
              </w:rPr>
            </w:pPr>
            <w:r w:rsidRPr="00F93C78">
              <w:rPr>
                <w:color w:val="000000"/>
              </w:rPr>
              <w:t>Итого</w:t>
            </w:r>
          </w:p>
        </w:tc>
      </w:tr>
      <w:tr w:rsidR="00F75A6D" w:rsidRPr="00F93C78" w:rsidTr="00137966">
        <w:trPr>
          <w:trHeight w:val="674"/>
        </w:trPr>
        <w:tc>
          <w:tcPr>
            <w:tcW w:w="709" w:type="dxa"/>
            <w:vMerge w:val="restart"/>
            <w:tcBorders>
              <w:top w:val="single" w:sz="4" w:space="0" w:color="auto"/>
              <w:left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1</w:t>
            </w:r>
          </w:p>
        </w:tc>
        <w:tc>
          <w:tcPr>
            <w:tcW w:w="1134" w:type="dxa"/>
            <w:vMerge w:val="restart"/>
            <w:tcBorders>
              <w:top w:val="single" w:sz="4" w:space="0" w:color="auto"/>
              <w:left w:val="single" w:sz="4" w:space="0" w:color="auto"/>
              <w:right w:val="single" w:sz="4" w:space="0" w:color="auto"/>
            </w:tcBorders>
            <w:noWrap/>
          </w:tcPr>
          <w:p w:rsidR="00F75A6D" w:rsidRPr="00F93C78" w:rsidRDefault="00B10DBA" w:rsidP="00137966">
            <w:pPr>
              <w:rPr>
                <w:bCs/>
                <w:color w:val="000000"/>
              </w:rPr>
            </w:pPr>
            <w:r>
              <w:rPr>
                <w:bCs/>
                <w:color w:val="000000"/>
              </w:rPr>
              <w:t>Государ</w:t>
            </w:r>
            <w:r w:rsidR="00D54B9D">
              <w:rPr>
                <w:bCs/>
                <w:color w:val="000000"/>
              </w:rPr>
              <w:t>-</w:t>
            </w:r>
            <w:r>
              <w:rPr>
                <w:bCs/>
                <w:color w:val="000000"/>
              </w:rPr>
              <w:t>ственная программа</w:t>
            </w:r>
          </w:p>
        </w:tc>
        <w:tc>
          <w:tcPr>
            <w:tcW w:w="1843" w:type="dxa"/>
            <w:vMerge w:val="restart"/>
            <w:tcBorders>
              <w:top w:val="single" w:sz="4" w:space="0" w:color="auto"/>
              <w:left w:val="single" w:sz="4" w:space="0" w:color="auto"/>
              <w:right w:val="single" w:sz="4" w:space="0" w:color="auto"/>
            </w:tcBorders>
          </w:tcPr>
          <w:p w:rsidR="00F75A6D" w:rsidRDefault="00F75A6D" w:rsidP="00137966">
            <w:pPr>
              <w:rPr>
                <w:bCs/>
                <w:color w:val="000000"/>
              </w:rPr>
            </w:pPr>
            <w:r w:rsidRPr="00F93C78">
              <w:rPr>
                <w:bCs/>
                <w:color w:val="000000"/>
              </w:rPr>
              <w:t xml:space="preserve">«Управление государственным имуществом» </w:t>
            </w:r>
          </w:p>
          <w:p w:rsidR="00F75A6D" w:rsidRDefault="00F75A6D" w:rsidP="00137966">
            <w:pPr>
              <w:rPr>
                <w:bCs/>
                <w:color w:val="000000"/>
              </w:rPr>
            </w:pPr>
            <w:r>
              <w:rPr>
                <w:bCs/>
                <w:color w:val="000000"/>
              </w:rPr>
              <w:t>н</w:t>
            </w:r>
            <w:r w:rsidRPr="00F93C78">
              <w:rPr>
                <w:bCs/>
                <w:color w:val="000000"/>
              </w:rPr>
              <w:t>а</w:t>
            </w:r>
            <w:r>
              <w:rPr>
                <w:bCs/>
                <w:color w:val="000000"/>
              </w:rPr>
              <w:t xml:space="preserve"> </w:t>
            </w:r>
            <w:r w:rsidRPr="00F93C78">
              <w:rPr>
                <w:bCs/>
                <w:color w:val="000000"/>
              </w:rPr>
              <w:t>2013 –</w:t>
            </w:r>
          </w:p>
          <w:p w:rsidR="00F75A6D" w:rsidRPr="00F93C78" w:rsidRDefault="00F75A6D" w:rsidP="00137966">
            <w:pPr>
              <w:rPr>
                <w:bCs/>
                <w:color w:val="000000"/>
              </w:rPr>
            </w:pPr>
            <w:r w:rsidRPr="00F93C78">
              <w:rPr>
                <w:bCs/>
                <w:color w:val="000000"/>
              </w:rPr>
              <w:t>2020 годы</w:t>
            </w:r>
          </w:p>
        </w:tc>
        <w:tc>
          <w:tcPr>
            <w:tcW w:w="1418"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rPr>
                <w:bCs/>
                <w:color w:val="000000"/>
              </w:rPr>
            </w:pPr>
            <w:r w:rsidRPr="00F93C78">
              <w:rPr>
                <w:bCs/>
                <w:color w:val="000000"/>
              </w:rPr>
              <w:t>всего</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81660,00</w:t>
            </w: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135139,11</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26768,84</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27726,70</w:t>
            </w:r>
          </w:p>
        </w:tc>
        <w:tc>
          <w:tcPr>
            <w:tcW w:w="1197" w:type="dxa"/>
            <w:tcBorders>
              <w:top w:val="single" w:sz="4" w:space="0" w:color="auto"/>
              <w:left w:val="nil"/>
              <w:bottom w:val="single" w:sz="4" w:space="0" w:color="auto"/>
              <w:right w:val="single" w:sz="4" w:space="0" w:color="auto"/>
            </w:tcBorders>
          </w:tcPr>
          <w:p w:rsidR="00F75A6D" w:rsidRPr="00F93C78" w:rsidRDefault="006B1C79" w:rsidP="00137966">
            <w:pPr>
              <w:jc w:val="center"/>
              <w:rPr>
                <w:bCs/>
                <w:color w:val="000000"/>
              </w:rPr>
            </w:pPr>
            <w:r>
              <w:rPr>
                <w:bCs/>
                <w:color w:val="000000"/>
              </w:rPr>
              <w:t>41641,80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30454,20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32156,70</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42824,90</w:t>
            </w:r>
          </w:p>
        </w:tc>
        <w:tc>
          <w:tcPr>
            <w:tcW w:w="1276" w:type="dxa"/>
            <w:tcBorders>
              <w:top w:val="single" w:sz="4" w:space="0" w:color="auto"/>
              <w:left w:val="nil"/>
              <w:bottom w:val="single" w:sz="4" w:space="0" w:color="auto"/>
              <w:right w:val="single" w:sz="4" w:space="0" w:color="auto"/>
            </w:tcBorders>
          </w:tcPr>
          <w:p w:rsidR="00F75A6D" w:rsidRPr="00F93C78" w:rsidRDefault="00F75A6D" w:rsidP="006B1C79">
            <w:r>
              <w:t>41</w:t>
            </w:r>
            <w:r w:rsidR="006B1C79">
              <w:t>8372,25</w:t>
            </w:r>
          </w:p>
        </w:tc>
      </w:tr>
      <w:tr w:rsidR="00F75A6D" w:rsidRPr="00F93C78" w:rsidTr="008567B1">
        <w:trPr>
          <w:trHeight w:val="315"/>
        </w:trPr>
        <w:tc>
          <w:tcPr>
            <w:tcW w:w="709" w:type="dxa"/>
            <w:vMerge/>
            <w:tcBorders>
              <w:left w:val="single" w:sz="4" w:space="0" w:color="auto"/>
              <w:right w:val="single" w:sz="4" w:space="0" w:color="auto"/>
            </w:tcBorders>
          </w:tcPr>
          <w:p w:rsidR="00F75A6D" w:rsidRPr="00F93C78" w:rsidRDefault="00F75A6D" w:rsidP="00137966">
            <w:pPr>
              <w:rPr>
                <w:bCs/>
                <w:color w:val="000000"/>
                <w:highlight w:val="yellow"/>
              </w:rPr>
            </w:pPr>
          </w:p>
        </w:tc>
        <w:tc>
          <w:tcPr>
            <w:tcW w:w="1134" w:type="dxa"/>
            <w:vMerge/>
            <w:tcBorders>
              <w:left w:val="single" w:sz="4" w:space="0" w:color="auto"/>
              <w:right w:val="single" w:sz="4" w:space="0" w:color="auto"/>
            </w:tcBorders>
            <w:noWrap/>
          </w:tcPr>
          <w:p w:rsidR="00F75A6D" w:rsidRPr="00F93C78" w:rsidRDefault="00F75A6D" w:rsidP="00137966">
            <w:pPr>
              <w:rPr>
                <w:bCs/>
                <w:color w:val="000000"/>
                <w:highlight w:val="yellow"/>
              </w:rPr>
            </w:pPr>
          </w:p>
        </w:tc>
        <w:tc>
          <w:tcPr>
            <w:tcW w:w="1843" w:type="dxa"/>
            <w:vMerge/>
            <w:tcBorders>
              <w:left w:val="single" w:sz="4" w:space="0" w:color="auto"/>
              <w:right w:val="single" w:sz="4" w:space="0" w:color="auto"/>
            </w:tcBorders>
          </w:tcPr>
          <w:p w:rsidR="00F75A6D" w:rsidRPr="00F93C78" w:rsidRDefault="00F75A6D" w:rsidP="00137966">
            <w:pPr>
              <w:rPr>
                <w:bCs/>
                <w:color w:val="000000"/>
              </w:rPr>
            </w:pPr>
          </w:p>
        </w:tc>
        <w:tc>
          <w:tcPr>
            <w:tcW w:w="1418" w:type="dxa"/>
            <w:tcBorders>
              <w:top w:val="nil"/>
              <w:left w:val="nil"/>
              <w:bottom w:val="single" w:sz="4" w:space="0" w:color="auto"/>
              <w:right w:val="single" w:sz="4" w:space="0" w:color="auto"/>
            </w:tcBorders>
          </w:tcPr>
          <w:p w:rsidR="00F75A6D" w:rsidRPr="00F93C78" w:rsidRDefault="00F75A6D" w:rsidP="00137966">
            <w:pPr>
              <w:rPr>
                <w:bCs/>
                <w:color w:val="000000"/>
              </w:rPr>
            </w:pPr>
            <w:r>
              <w:rPr>
                <w:bCs/>
                <w:color w:val="000000"/>
              </w:rPr>
              <w:t>федеральный бюджет</w:t>
            </w:r>
          </w:p>
        </w:tc>
        <w:tc>
          <w:tcPr>
            <w:tcW w:w="1134" w:type="dxa"/>
            <w:tcBorders>
              <w:top w:val="nil"/>
              <w:left w:val="nil"/>
              <w:bottom w:val="single" w:sz="4" w:space="0" w:color="auto"/>
              <w:right w:val="single" w:sz="4" w:space="0" w:color="auto"/>
            </w:tcBorders>
            <w:noWrap/>
          </w:tcPr>
          <w:p w:rsidR="00F75A6D" w:rsidRDefault="00F75A6D" w:rsidP="00137966">
            <w:pPr>
              <w:jc w:val="center"/>
            </w:pPr>
            <w:r w:rsidRPr="00174DFC">
              <w:rPr>
                <w:bCs/>
                <w:color w:val="000000"/>
              </w:rPr>
              <w:t>–</w:t>
            </w:r>
          </w:p>
        </w:tc>
        <w:tc>
          <w:tcPr>
            <w:tcW w:w="1260" w:type="dxa"/>
            <w:tcBorders>
              <w:top w:val="nil"/>
              <w:left w:val="nil"/>
              <w:bottom w:val="single" w:sz="4" w:space="0" w:color="auto"/>
              <w:right w:val="single" w:sz="4" w:space="0" w:color="auto"/>
            </w:tcBorders>
            <w:noWrap/>
          </w:tcPr>
          <w:p w:rsidR="00F75A6D" w:rsidRDefault="00F75A6D" w:rsidP="00137966">
            <w:pPr>
              <w:jc w:val="center"/>
            </w:pPr>
            <w:r w:rsidRPr="00174DFC">
              <w:rPr>
                <w:bCs/>
                <w:color w:val="000000"/>
              </w:rPr>
              <w:t>–</w:t>
            </w:r>
          </w:p>
        </w:tc>
        <w:tc>
          <w:tcPr>
            <w:tcW w:w="1197" w:type="dxa"/>
            <w:tcBorders>
              <w:top w:val="nil"/>
              <w:left w:val="nil"/>
              <w:bottom w:val="single" w:sz="4" w:space="0" w:color="auto"/>
              <w:right w:val="single" w:sz="4" w:space="0" w:color="auto"/>
            </w:tcBorders>
            <w:noWrap/>
          </w:tcPr>
          <w:p w:rsidR="00F75A6D" w:rsidRDefault="00F75A6D" w:rsidP="00137966">
            <w:pPr>
              <w:jc w:val="center"/>
            </w:pPr>
            <w:r w:rsidRPr="00174DFC">
              <w:rPr>
                <w:bCs/>
                <w:color w:val="000000"/>
              </w:rPr>
              <w:t>–</w:t>
            </w:r>
          </w:p>
        </w:tc>
        <w:tc>
          <w:tcPr>
            <w:tcW w:w="1197" w:type="dxa"/>
            <w:tcBorders>
              <w:top w:val="nil"/>
              <w:left w:val="nil"/>
              <w:bottom w:val="single" w:sz="4" w:space="0" w:color="auto"/>
              <w:right w:val="single" w:sz="4" w:space="0" w:color="auto"/>
            </w:tcBorders>
          </w:tcPr>
          <w:p w:rsidR="00F75A6D" w:rsidRDefault="00F75A6D" w:rsidP="00137966">
            <w:pPr>
              <w:jc w:val="center"/>
            </w:pPr>
            <w:r w:rsidRPr="00174DFC">
              <w:rPr>
                <w:bCs/>
                <w:color w:val="000000"/>
              </w:rPr>
              <w:t>–</w:t>
            </w:r>
          </w:p>
        </w:tc>
        <w:tc>
          <w:tcPr>
            <w:tcW w:w="1197" w:type="dxa"/>
            <w:tcBorders>
              <w:top w:val="nil"/>
              <w:left w:val="nil"/>
              <w:bottom w:val="single" w:sz="4" w:space="0" w:color="auto"/>
              <w:right w:val="single" w:sz="4" w:space="0" w:color="auto"/>
            </w:tcBorders>
          </w:tcPr>
          <w:p w:rsidR="00F75A6D" w:rsidRDefault="00F75A6D" w:rsidP="00137966">
            <w:pPr>
              <w:jc w:val="center"/>
            </w:pPr>
            <w:r w:rsidRPr="00174DFC">
              <w:rPr>
                <w:bCs/>
                <w:color w:val="000000"/>
              </w:rPr>
              <w:t>–</w:t>
            </w:r>
          </w:p>
        </w:tc>
        <w:tc>
          <w:tcPr>
            <w:tcW w:w="1197" w:type="dxa"/>
            <w:tcBorders>
              <w:top w:val="nil"/>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630,00</w:t>
            </w:r>
          </w:p>
        </w:tc>
        <w:tc>
          <w:tcPr>
            <w:tcW w:w="1197" w:type="dxa"/>
            <w:tcBorders>
              <w:top w:val="nil"/>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1245,40</w:t>
            </w:r>
          </w:p>
        </w:tc>
        <w:tc>
          <w:tcPr>
            <w:tcW w:w="1118" w:type="dxa"/>
            <w:tcBorders>
              <w:top w:val="nil"/>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w:t>
            </w:r>
          </w:p>
        </w:tc>
        <w:tc>
          <w:tcPr>
            <w:tcW w:w="1276" w:type="dxa"/>
            <w:tcBorders>
              <w:top w:val="nil"/>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1875,40</w:t>
            </w:r>
          </w:p>
        </w:tc>
      </w:tr>
      <w:tr w:rsidR="00F75A6D" w:rsidRPr="00F93C78" w:rsidTr="008567B1">
        <w:trPr>
          <w:trHeight w:val="315"/>
        </w:trPr>
        <w:tc>
          <w:tcPr>
            <w:tcW w:w="709" w:type="dxa"/>
            <w:vMerge/>
            <w:tcBorders>
              <w:left w:val="single" w:sz="4" w:space="0" w:color="auto"/>
              <w:right w:val="single" w:sz="4" w:space="0" w:color="auto"/>
            </w:tcBorders>
          </w:tcPr>
          <w:p w:rsidR="00F75A6D" w:rsidRPr="00F93C78" w:rsidRDefault="00F75A6D" w:rsidP="00137966">
            <w:pPr>
              <w:rPr>
                <w:bCs/>
                <w:color w:val="000000"/>
                <w:highlight w:val="yellow"/>
              </w:rPr>
            </w:pPr>
          </w:p>
        </w:tc>
        <w:tc>
          <w:tcPr>
            <w:tcW w:w="1134" w:type="dxa"/>
            <w:vMerge/>
            <w:tcBorders>
              <w:left w:val="single" w:sz="4" w:space="0" w:color="auto"/>
              <w:right w:val="single" w:sz="4" w:space="0" w:color="auto"/>
            </w:tcBorders>
            <w:noWrap/>
          </w:tcPr>
          <w:p w:rsidR="00F75A6D" w:rsidRPr="00F93C78" w:rsidRDefault="00F75A6D" w:rsidP="00137966">
            <w:pPr>
              <w:rPr>
                <w:bCs/>
                <w:color w:val="000000"/>
                <w:highlight w:val="yellow"/>
              </w:rPr>
            </w:pPr>
          </w:p>
        </w:tc>
        <w:tc>
          <w:tcPr>
            <w:tcW w:w="1843" w:type="dxa"/>
            <w:vMerge/>
            <w:tcBorders>
              <w:left w:val="single" w:sz="4" w:space="0" w:color="auto"/>
              <w:right w:val="single" w:sz="4" w:space="0" w:color="auto"/>
            </w:tcBorders>
          </w:tcPr>
          <w:p w:rsidR="00F75A6D" w:rsidRPr="00F93C78" w:rsidRDefault="00F75A6D" w:rsidP="00137966">
            <w:pPr>
              <w:rPr>
                <w:bCs/>
                <w:color w:val="000000"/>
              </w:rPr>
            </w:pPr>
          </w:p>
        </w:tc>
        <w:tc>
          <w:tcPr>
            <w:tcW w:w="1418" w:type="dxa"/>
            <w:tcBorders>
              <w:top w:val="single" w:sz="4" w:space="0" w:color="auto"/>
              <w:left w:val="nil"/>
              <w:bottom w:val="single" w:sz="4" w:space="0" w:color="auto"/>
              <w:right w:val="single" w:sz="4" w:space="0" w:color="auto"/>
            </w:tcBorders>
          </w:tcPr>
          <w:p w:rsidR="00F75A6D" w:rsidRPr="00F93C78" w:rsidRDefault="00F75A6D" w:rsidP="00137966">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81660,00</w:t>
            </w: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135139,11</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26768,84</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27726,70</w:t>
            </w:r>
          </w:p>
        </w:tc>
        <w:tc>
          <w:tcPr>
            <w:tcW w:w="1197" w:type="dxa"/>
            <w:tcBorders>
              <w:top w:val="single" w:sz="4" w:space="0" w:color="auto"/>
              <w:left w:val="nil"/>
              <w:bottom w:val="single" w:sz="4" w:space="0" w:color="auto"/>
              <w:right w:val="single" w:sz="4" w:space="0" w:color="auto"/>
            </w:tcBorders>
          </w:tcPr>
          <w:p w:rsidR="00F75A6D" w:rsidRPr="00F93C78" w:rsidRDefault="006B1C79" w:rsidP="00137966">
            <w:pPr>
              <w:jc w:val="center"/>
              <w:rPr>
                <w:bCs/>
                <w:color w:val="000000"/>
              </w:rPr>
            </w:pPr>
            <w:r>
              <w:rPr>
                <w:bCs/>
                <w:color w:val="000000"/>
              </w:rPr>
              <w:t>41641,80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28924,20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29132,30</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42824,90</w:t>
            </w:r>
          </w:p>
        </w:tc>
        <w:tc>
          <w:tcPr>
            <w:tcW w:w="1276" w:type="dxa"/>
            <w:tcBorders>
              <w:top w:val="single" w:sz="4" w:space="0" w:color="auto"/>
              <w:left w:val="nil"/>
              <w:bottom w:val="single" w:sz="4" w:space="0" w:color="auto"/>
              <w:right w:val="single" w:sz="4" w:space="0" w:color="auto"/>
            </w:tcBorders>
          </w:tcPr>
          <w:p w:rsidR="00F75A6D" w:rsidRPr="00F93C78" w:rsidRDefault="00F75A6D" w:rsidP="006B1C79">
            <w:r>
              <w:t>4</w:t>
            </w:r>
            <w:r w:rsidR="006B1C79">
              <w:t>13817,85</w:t>
            </w:r>
          </w:p>
        </w:tc>
      </w:tr>
      <w:tr w:rsidR="00F75A6D" w:rsidRPr="00F93C78" w:rsidTr="008567B1">
        <w:trPr>
          <w:trHeight w:val="315"/>
        </w:trPr>
        <w:tc>
          <w:tcPr>
            <w:tcW w:w="709" w:type="dxa"/>
            <w:vMerge/>
            <w:tcBorders>
              <w:left w:val="single" w:sz="4" w:space="0" w:color="auto"/>
              <w:bottom w:val="single" w:sz="4" w:space="0" w:color="auto"/>
              <w:right w:val="single" w:sz="4" w:space="0" w:color="auto"/>
            </w:tcBorders>
          </w:tcPr>
          <w:p w:rsidR="00F75A6D" w:rsidRPr="00F93C78" w:rsidRDefault="00F75A6D" w:rsidP="00137966">
            <w:pPr>
              <w:rPr>
                <w:bCs/>
                <w:color w:val="000000"/>
                <w:highlight w:val="yellow"/>
              </w:rPr>
            </w:pPr>
          </w:p>
        </w:tc>
        <w:tc>
          <w:tcPr>
            <w:tcW w:w="1134" w:type="dxa"/>
            <w:vMerge/>
            <w:tcBorders>
              <w:left w:val="single" w:sz="4" w:space="0" w:color="auto"/>
              <w:bottom w:val="single" w:sz="4" w:space="0" w:color="auto"/>
              <w:right w:val="single" w:sz="4" w:space="0" w:color="auto"/>
            </w:tcBorders>
            <w:noWrap/>
          </w:tcPr>
          <w:p w:rsidR="00F75A6D" w:rsidRPr="00F93C78" w:rsidRDefault="00F75A6D" w:rsidP="00137966">
            <w:pPr>
              <w:rPr>
                <w:bCs/>
                <w:color w:val="000000"/>
                <w:highlight w:val="yellow"/>
              </w:rPr>
            </w:pPr>
          </w:p>
        </w:tc>
        <w:tc>
          <w:tcPr>
            <w:tcW w:w="1843" w:type="dxa"/>
            <w:vMerge/>
            <w:tcBorders>
              <w:left w:val="single" w:sz="4" w:space="0" w:color="auto"/>
              <w:bottom w:val="single" w:sz="4" w:space="0" w:color="auto"/>
              <w:right w:val="single" w:sz="4" w:space="0" w:color="auto"/>
            </w:tcBorders>
          </w:tcPr>
          <w:p w:rsidR="00F75A6D" w:rsidRPr="00F93C78" w:rsidRDefault="00F75A6D" w:rsidP="00137966">
            <w:pPr>
              <w:rPr>
                <w:bCs/>
                <w:color w:val="000000"/>
              </w:rPr>
            </w:pPr>
          </w:p>
        </w:tc>
        <w:tc>
          <w:tcPr>
            <w:tcW w:w="1418" w:type="dxa"/>
            <w:tcBorders>
              <w:top w:val="single" w:sz="4" w:space="0" w:color="auto"/>
              <w:left w:val="nil"/>
              <w:bottom w:val="single" w:sz="4" w:space="0" w:color="auto"/>
              <w:right w:val="single" w:sz="4" w:space="0" w:color="auto"/>
            </w:tcBorders>
          </w:tcPr>
          <w:p w:rsidR="00F75A6D" w:rsidRPr="00F93C78" w:rsidRDefault="00F75A6D" w:rsidP="00137966">
            <w:pPr>
              <w:rPr>
                <w:bCs/>
                <w:color w:val="000000"/>
              </w:rPr>
            </w:pPr>
            <w:r>
              <w:rPr>
                <w:bCs/>
                <w:color w:val="000000"/>
              </w:rPr>
              <w:t>местный бюджет</w:t>
            </w:r>
          </w:p>
        </w:tc>
        <w:tc>
          <w:tcPr>
            <w:tcW w:w="1134" w:type="dxa"/>
            <w:tcBorders>
              <w:top w:val="single" w:sz="4" w:space="0" w:color="auto"/>
              <w:left w:val="nil"/>
              <w:bottom w:val="single" w:sz="4" w:space="0" w:color="auto"/>
              <w:right w:val="single" w:sz="4" w:space="0" w:color="auto"/>
            </w:tcBorders>
            <w:noWrap/>
          </w:tcPr>
          <w:p w:rsidR="00F75A6D" w:rsidRDefault="00F75A6D" w:rsidP="00137966">
            <w:pPr>
              <w:jc w:val="center"/>
            </w:pPr>
            <w:r w:rsidRPr="00AE5774">
              <w:rPr>
                <w:bCs/>
                <w:color w:val="000000"/>
              </w:rPr>
              <w:t>–</w:t>
            </w:r>
          </w:p>
        </w:tc>
        <w:tc>
          <w:tcPr>
            <w:tcW w:w="1260" w:type="dxa"/>
            <w:tcBorders>
              <w:top w:val="single" w:sz="4" w:space="0" w:color="auto"/>
              <w:left w:val="nil"/>
              <w:bottom w:val="single" w:sz="4" w:space="0" w:color="auto"/>
              <w:right w:val="single" w:sz="4" w:space="0" w:color="auto"/>
            </w:tcBorders>
            <w:noWrap/>
          </w:tcPr>
          <w:p w:rsidR="00F75A6D" w:rsidRDefault="00F75A6D" w:rsidP="00137966">
            <w:pPr>
              <w:jc w:val="center"/>
            </w:pPr>
            <w:r w:rsidRPr="00AE5774">
              <w:rPr>
                <w:bCs/>
                <w:color w:val="000000"/>
              </w:rPr>
              <w:t>–</w:t>
            </w:r>
          </w:p>
        </w:tc>
        <w:tc>
          <w:tcPr>
            <w:tcW w:w="1197" w:type="dxa"/>
            <w:tcBorders>
              <w:top w:val="single" w:sz="4" w:space="0" w:color="auto"/>
              <w:left w:val="nil"/>
              <w:bottom w:val="single" w:sz="4" w:space="0" w:color="auto"/>
              <w:right w:val="single" w:sz="4" w:space="0" w:color="auto"/>
            </w:tcBorders>
            <w:noWrap/>
          </w:tcPr>
          <w:p w:rsidR="00F75A6D" w:rsidRDefault="00F75A6D" w:rsidP="00137966">
            <w:pPr>
              <w:jc w:val="center"/>
            </w:pPr>
            <w:r w:rsidRPr="00AE5774">
              <w:rPr>
                <w:bCs/>
                <w:color w:val="000000"/>
              </w:rPr>
              <w:t>–</w:t>
            </w:r>
          </w:p>
        </w:tc>
        <w:tc>
          <w:tcPr>
            <w:tcW w:w="1197" w:type="dxa"/>
            <w:tcBorders>
              <w:top w:val="single" w:sz="4" w:space="0" w:color="auto"/>
              <w:left w:val="nil"/>
              <w:bottom w:val="single" w:sz="4" w:space="0" w:color="auto"/>
              <w:right w:val="single" w:sz="4" w:space="0" w:color="auto"/>
            </w:tcBorders>
          </w:tcPr>
          <w:p w:rsidR="00F75A6D" w:rsidRDefault="00F75A6D" w:rsidP="00137966">
            <w:pPr>
              <w:jc w:val="center"/>
            </w:pPr>
            <w:r w:rsidRPr="00AE5774">
              <w:rPr>
                <w:bCs/>
                <w:color w:val="000000"/>
              </w:rPr>
              <w:t>–</w:t>
            </w:r>
          </w:p>
        </w:tc>
        <w:tc>
          <w:tcPr>
            <w:tcW w:w="1197" w:type="dxa"/>
            <w:tcBorders>
              <w:top w:val="single" w:sz="4" w:space="0" w:color="auto"/>
              <w:left w:val="nil"/>
              <w:bottom w:val="single" w:sz="4" w:space="0" w:color="auto"/>
              <w:right w:val="single" w:sz="4" w:space="0" w:color="auto"/>
            </w:tcBorders>
          </w:tcPr>
          <w:p w:rsidR="00F75A6D" w:rsidRDefault="00F75A6D" w:rsidP="00137966">
            <w:pPr>
              <w:jc w:val="center"/>
            </w:pPr>
            <w:r w:rsidRPr="00AE5774">
              <w:rPr>
                <w:bCs/>
                <w:color w:val="000000"/>
              </w:rPr>
              <w:t>–</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900,00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1779,00</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w:t>
            </w:r>
          </w:p>
        </w:tc>
        <w:tc>
          <w:tcPr>
            <w:tcW w:w="1276"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2679,00</w:t>
            </w:r>
          </w:p>
        </w:tc>
      </w:tr>
      <w:tr w:rsidR="00137966" w:rsidRPr="00F93C78" w:rsidTr="00137966">
        <w:trPr>
          <w:trHeight w:val="767"/>
        </w:trPr>
        <w:tc>
          <w:tcPr>
            <w:tcW w:w="709" w:type="dxa"/>
            <w:tcBorders>
              <w:top w:val="single" w:sz="4" w:space="0" w:color="auto"/>
              <w:left w:val="single" w:sz="4" w:space="0" w:color="auto"/>
              <w:right w:val="single" w:sz="4" w:space="0" w:color="auto"/>
            </w:tcBorders>
          </w:tcPr>
          <w:p w:rsidR="00137966" w:rsidRPr="00F93C78" w:rsidRDefault="00137966" w:rsidP="00137966">
            <w:pPr>
              <w:jc w:val="center"/>
              <w:rPr>
                <w:bCs/>
              </w:rPr>
            </w:pPr>
            <w:r w:rsidRPr="00F93C78">
              <w:rPr>
                <w:bCs/>
              </w:rPr>
              <w:t>2</w:t>
            </w:r>
          </w:p>
        </w:tc>
        <w:tc>
          <w:tcPr>
            <w:tcW w:w="1134" w:type="dxa"/>
            <w:tcBorders>
              <w:top w:val="single" w:sz="4" w:space="0" w:color="auto"/>
              <w:left w:val="single" w:sz="4" w:space="0" w:color="auto"/>
              <w:right w:val="single" w:sz="4" w:space="0" w:color="auto"/>
            </w:tcBorders>
          </w:tcPr>
          <w:p w:rsidR="00137966" w:rsidRPr="00F93C78" w:rsidRDefault="00137966" w:rsidP="00137966">
            <w:pPr>
              <w:rPr>
                <w:bCs/>
              </w:rPr>
            </w:pPr>
            <w:r w:rsidRPr="00F93C78">
              <w:rPr>
                <w:bCs/>
              </w:rPr>
              <w:t>Программа</w:t>
            </w:r>
          </w:p>
          <w:p w:rsidR="00137966" w:rsidRPr="00F93C78" w:rsidRDefault="00137966" w:rsidP="00137966">
            <w:pPr>
              <w:jc w:val="center"/>
              <w:rPr>
                <w:bCs/>
              </w:rPr>
            </w:pPr>
          </w:p>
        </w:tc>
        <w:tc>
          <w:tcPr>
            <w:tcW w:w="1843" w:type="dxa"/>
            <w:tcBorders>
              <w:top w:val="single" w:sz="4" w:space="0" w:color="auto"/>
              <w:left w:val="single" w:sz="4" w:space="0" w:color="auto"/>
              <w:right w:val="single" w:sz="4" w:space="0" w:color="auto"/>
            </w:tcBorders>
          </w:tcPr>
          <w:p w:rsidR="00137966" w:rsidRPr="00F93C78" w:rsidRDefault="00137966" w:rsidP="00137966">
            <w:pPr>
              <w:rPr>
                <w:bCs/>
              </w:rPr>
            </w:pPr>
            <w:r w:rsidRPr="00F93C78">
              <w:rPr>
                <w:bCs/>
              </w:rPr>
              <w:t xml:space="preserve">Программа управления государственным имуществом Кировской области </w:t>
            </w:r>
          </w:p>
        </w:tc>
        <w:tc>
          <w:tcPr>
            <w:tcW w:w="1418" w:type="dxa"/>
            <w:tcBorders>
              <w:top w:val="single" w:sz="4" w:space="0" w:color="auto"/>
              <w:left w:val="single" w:sz="4" w:space="0" w:color="auto"/>
              <w:bottom w:val="single" w:sz="4" w:space="0" w:color="auto"/>
              <w:right w:val="single" w:sz="4" w:space="0" w:color="auto"/>
            </w:tcBorders>
          </w:tcPr>
          <w:p w:rsidR="00137966" w:rsidRPr="00F93C78" w:rsidRDefault="00F75A6D" w:rsidP="00137966">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137966" w:rsidRPr="00F93C78" w:rsidRDefault="00137966" w:rsidP="00137966">
            <w:pPr>
              <w:jc w:val="center"/>
              <w:rPr>
                <w:bCs/>
                <w:color w:val="000000"/>
              </w:rPr>
            </w:pPr>
            <w:r w:rsidRPr="00F93C78">
              <w:rPr>
                <w:bCs/>
                <w:color w:val="000000"/>
              </w:rPr>
              <w:t>62389,90</w:t>
            </w:r>
          </w:p>
        </w:tc>
        <w:tc>
          <w:tcPr>
            <w:tcW w:w="1260" w:type="dxa"/>
            <w:tcBorders>
              <w:top w:val="single" w:sz="4" w:space="0" w:color="auto"/>
              <w:left w:val="nil"/>
              <w:bottom w:val="single" w:sz="4" w:space="0" w:color="auto"/>
              <w:right w:val="single" w:sz="4" w:space="0" w:color="auto"/>
            </w:tcBorders>
            <w:noWrap/>
          </w:tcPr>
          <w:p w:rsidR="00137966" w:rsidRPr="00F93C78" w:rsidRDefault="00137966" w:rsidP="00137966">
            <w:pPr>
              <w:jc w:val="center"/>
              <w:rPr>
                <w:bCs/>
                <w:color w:val="000000"/>
              </w:rPr>
            </w:pPr>
            <w:r w:rsidRPr="00F93C78">
              <w:rPr>
                <w:bCs/>
                <w:color w:val="000000"/>
              </w:rPr>
              <w:t>113764,21</w:t>
            </w:r>
          </w:p>
        </w:tc>
        <w:tc>
          <w:tcPr>
            <w:tcW w:w="1197" w:type="dxa"/>
            <w:tcBorders>
              <w:top w:val="single" w:sz="4" w:space="0" w:color="auto"/>
              <w:left w:val="nil"/>
              <w:bottom w:val="single" w:sz="4" w:space="0" w:color="auto"/>
              <w:right w:val="single" w:sz="4" w:space="0" w:color="auto"/>
            </w:tcBorders>
            <w:noWrap/>
          </w:tcPr>
          <w:p w:rsidR="00137966" w:rsidRPr="00F93C78" w:rsidRDefault="00137966" w:rsidP="00137966">
            <w:pPr>
              <w:jc w:val="center"/>
            </w:pPr>
            <w:r w:rsidRPr="00F93C78">
              <w:rPr>
                <w:bCs/>
                <w:color w:val="000000"/>
              </w:rPr>
              <w:t xml:space="preserve">– </w:t>
            </w:r>
          </w:p>
        </w:tc>
        <w:tc>
          <w:tcPr>
            <w:tcW w:w="1197" w:type="dxa"/>
            <w:tcBorders>
              <w:top w:val="single" w:sz="4" w:space="0" w:color="auto"/>
              <w:left w:val="nil"/>
              <w:bottom w:val="single" w:sz="4" w:space="0" w:color="auto"/>
              <w:right w:val="single" w:sz="4" w:space="0" w:color="auto"/>
            </w:tcBorders>
          </w:tcPr>
          <w:p w:rsidR="00137966" w:rsidRPr="00F93C78" w:rsidRDefault="00137966"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137966" w:rsidRPr="00F93C78" w:rsidRDefault="00137966"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137966" w:rsidRPr="00F93C78" w:rsidRDefault="00137966"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137966" w:rsidRPr="00F93C78" w:rsidRDefault="00137966" w:rsidP="00137966">
            <w:pPr>
              <w:jc w:val="center"/>
            </w:pPr>
            <w:r w:rsidRPr="00F93C78">
              <w:rPr>
                <w:bCs/>
                <w:color w:val="000000"/>
              </w:rPr>
              <w:t>–</w:t>
            </w:r>
          </w:p>
        </w:tc>
        <w:tc>
          <w:tcPr>
            <w:tcW w:w="1118" w:type="dxa"/>
            <w:tcBorders>
              <w:top w:val="single" w:sz="4" w:space="0" w:color="auto"/>
              <w:left w:val="nil"/>
              <w:bottom w:val="single" w:sz="4" w:space="0" w:color="auto"/>
              <w:right w:val="single" w:sz="4" w:space="0" w:color="auto"/>
            </w:tcBorders>
          </w:tcPr>
          <w:p w:rsidR="00137966" w:rsidRPr="00F93C78" w:rsidRDefault="00137966" w:rsidP="00137966">
            <w:pPr>
              <w:jc w:val="cente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137966" w:rsidRPr="00F93C78" w:rsidRDefault="00137966" w:rsidP="00137966">
            <w:pPr>
              <w:jc w:val="center"/>
              <w:rPr>
                <w:bCs/>
                <w:color w:val="000000"/>
              </w:rPr>
            </w:pPr>
            <w:r w:rsidRPr="00F93C78">
              <w:rPr>
                <w:bCs/>
                <w:color w:val="000000"/>
              </w:rPr>
              <w:t>176154,11</w:t>
            </w:r>
          </w:p>
        </w:tc>
      </w:tr>
      <w:tr w:rsidR="00F75A6D" w:rsidRPr="00F93C78" w:rsidTr="00137966">
        <w:trPr>
          <w:trHeight w:val="1377"/>
        </w:trPr>
        <w:tc>
          <w:tcPr>
            <w:tcW w:w="709"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rPr>
                <w:bCs/>
              </w:rPr>
            </w:pPr>
            <w:r w:rsidRPr="00F93C78">
              <w:rPr>
                <w:bCs/>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F75A6D" w:rsidRPr="00F93C78" w:rsidRDefault="00F75A6D" w:rsidP="00137966">
            <w:pPr>
              <w:rPr>
                <w:color w:val="000000"/>
                <w:lang w:eastAsia="en-US"/>
              </w:rPr>
            </w:pPr>
            <w:r w:rsidRPr="00F93C78">
              <w:rPr>
                <w:color w:val="000000"/>
                <w:lang w:eastAsia="en-US"/>
              </w:rPr>
              <w:t>«Разграничение государственного имущества Кировской области, государственной собственности на землю, распоряжение государственным имуществом Кировской области»</w:t>
            </w:r>
          </w:p>
        </w:tc>
        <w:tc>
          <w:tcPr>
            <w:tcW w:w="1418" w:type="dxa"/>
            <w:tcBorders>
              <w:top w:val="single" w:sz="4" w:space="0" w:color="auto"/>
              <w:left w:val="nil"/>
              <w:bottom w:val="single" w:sz="4" w:space="0" w:color="auto"/>
              <w:right w:val="single" w:sz="4" w:space="0" w:color="auto"/>
            </w:tcBorders>
          </w:tcPr>
          <w:p w:rsidR="00F75A6D" w:rsidRPr="00F93C78" w:rsidRDefault="00F75A6D" w:rsidP="00F75A6D">
            <w:pPr>
              <w:rPr>
                <w:bCs/>
                <w:color w:val="000000"/>
              </w:rPr>
            </w:pPr>
            <w:r>
              <w:rPr>
                <w:bCs/>
                <w:color w:val="000000"/>
              </w:rPr>
              <w:t>не требуется</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Х</w:t>
            </w:r>
          </w:p>
        </w:tc>
      </w:tr>
      <w:tr w:rsidR="00F75A6D" w:rsidRPr="00F93C78" w:rsidTr="008567B1">
        <w:trPr>
          <w:trHeight w:val="1102"/>
        </w:trPr>
        <w:tc>
          <w:tcPr>
            <w:tcW w:w="709" w:type="dxa"/>
            <w:vMerge w:val="restart"/>
            <w:tcBorders>
              <w:top w:val="single" w:sz="4" w:space="0" w:color="auto"/>
              <w:left w:val="single" w:sz="4" w:space="0" w:color="auto"/>
              <w:right w:val="single" w:sz="4" w:space="0" w:color="auto"/>
            </w:tcBorders>
          </w:tcPr>
          <w:p w:rsidR="00F75A6D" w:rsidRPr="00F93C78" w:rsidRDefault="00F75A6D" w:rsidP="00137966">
            <w:pPr>
              <w:jc w:val="center"/>
              <w:rPr>
                <w:bCs/>
              </w:rPr>
            </w:pPr>
            <w:r w:rsidRPr="00F93C78">
              <w:rPr>
                <w:bCs/>
              </w:rPr>
              <w:t>4</w:t>
            </w:r>
          </w:p>
        </w:tc>
        <w:tc>
          <w:tcPr>
            <w:tcW w:w="1134" w:type="dxa"/>
            <w:vMerge w:val="restart"/>
            <w:tcBorders>
              <w:top w:val="single" w:sz="4" w:space="0" w:color="auto"/>
              <w:left w:val="single" w:sz="4" w:space="0" w:color="auto"/>
              <w:right w:val="single" w:sz="4" w:space="0" w:color="auto"/>
            </w:tcBorders>
          </w:tcPr>
          <w:p w:rsidR="00F75A6D" w:rsidRPr="00F93C78" w:rsidRDefault="00F75A6D" w:rsidP="00137966">
            <w:pPr>
              <w:rPr>
                <w:bCs/>
              </w:rPr>
            </w:pPr>
            <w:r w:rsidRPr="00F93C78">
              <w:rPr>
                <w:bCs/>
              </w:rPr>
              <w:t>Отдельное мероприятие</w:t>
            </w:r>
          </w:p>
        </w:tc>
        <w:tc>
          <w:tcPr>
            <w:tcW w:w="1843" w:type="dxa"/>
            <w:vMerge w:val="restart"/>
            <w:tcBorders>
              <w:top w:val="single" w:sz="4" w:space="0" w:color="auto"/>
              <w:left w:val="nil"/>
              <w:right w:val="single" w:sz="4" w:space="0" w:color="auto"/>
            </w:tcBorders>
          </w:tcPr>
          <w:p w:rsidR="00F75A6D" w:rsidRPr="00F93C78" w:rsidRDefault="00F75A6D" w:rsidP="00137966">
            <w:pPr>
              <w:rPr>
                <w:color w:val="000000"/>
                <w:lang w:eastAsia="en-US"/>
              </w:rPr>
            </w:pPr>
            <w:r w:rsidRPr="00F93C78">
              <w:rPr>
                <w:color w:val="000000"/>
                <w:lang w:eastAsia="en-US"/>
              </w:rPr>
              <w:t>«Проведение оптимизации состава государственного имущества Кировской области»</w:t>
            </w:r>
          </w:p>
        </w:tc>
        <w:tc>
          <w:tcPr>
            <w:tcW w:w="1418" w:type="dxa"/>
            <w:tcBorders>
              <w:top w:val="single" w:sz="4" w:space="0" w:color="auto"/>
              <w:left w:val="nil"/>
              <w:bottom w:val="single" w:sz="4" w:space="0" w:color="auto"/>
              <w:right w:val="single" w:sz="4" w:space="0" w:color="auto"/>
            </w:tcBorders>
          </w:tcPr>
          <w:p w:rsidR="00F75A6D" w:rsidRPr="00F93C78" w:rsidRDefault="00F75A6D" w:rsidP="00137966">
            <w:pPr>
              <w:rPr>
                <w:bCs/>
                <w:color w:val="000000"/>
              </w:rPr>
            </w:pPr>
            <w:r>
              <w:rPr>
                <w:bCs/>
                <w:color w:val="000000"/>
              </w:rPr>
              <w:t>всего</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w:t>
            </w:r>
          </w:p>
          <w:p w:rsidR="00F75A6D" w:rsidRPr="00F93C78" w:rsidRDefault="00F75A6D" w:rsidP="00137966">
            <w:pPr>
              <w:jc w:val="center"/>
            </w:pP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2 469,51</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Pr>
                <w:bCs/>
                <w:color w:val="000000"/>
              </w:rPr>
              <w:t>73,90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0,00</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4 000,00</w:t>
            </w:r>
          </w:p>
        </w:tc>
        <w:tc>
          <w:tcPr>
            <w:tcW w:w="1276"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rPr>
                <w:bCs/>
                <w:color w:val="000000"/>
              </w:rPr>
            </w:pPr>
            <w:r>
              <w:rPr>
                <w:bCs/>
                <w:color w:val="000000"/>
              </w:rPr>
              <w:t>6543,41</w:t>
            </w:r>
          </w:p>
        </w:tc>
      </w:tr>
      <w:tr w:rsidR="00F75A6D" w:rsidRPr="00F93C78" w:rsidTr="008567B1">
        <w:trPr>
          <w:trHeight w:val="1102"/>
        </w:trPr>
        <w:tc>
          <w:tcPr>
            <w:tcW w:w="709" w:type="dxa"/>
            <w:vMerge/>
            <w:tcBorders>
              <w:left w:val="single" w:sz="4" w:space="0" w:color="auto"/>
              <w:bottom w:val="single" w:sz="4" w:space="0" w:color="auto"/>
              <w:right w:val="single" w:sz="4" w:space="0" w:color="auto"/>
            </w:tcBorders>
          </w:tcPr>
          <w:p w:rsidR="00F75A6D" w:rsidRPr="00F93C78" w:rsidRDefault="00F75A6D" w:rsidP="00137966">
            <w:pPr>
              <w:jc w:val="center"/>
              <w:rPr>
                <w:bCs/>
              </w:rPr>
            </w:pPr>
          </w:p>
        </w:tc>
        <w:tc>
          <w:tcPr>
            <w:tcW w:w="1134" w:type="dxa"/>
            <w:vMerge/>
            <w:tcBorders>
              <w:left w:val="single" w:sz="4" w:space="0" w:color="auto"/>
              <w:bottom w:val="single" w:sz="4" w:space="0" w:color="auto"/>
              <w:right w:val="single" w:sz="4" w:space="0" w:color="auto"/>
            </w:tcBorders>
          </w:tcPr>
          <w:p w:rsidR="00F75A6D" w:rsidRPr="00F93C78" w:rsidRDefault="00F75A6D" w:rsidP="00137966">
            <w:pPr>
              <w:rPr>
                <w:bCs/>
              </w:rPr>
            </w:pPr>
          </w:p>
        </w:tc>
        <w:tc>
          <w:tcPr>
            <w:tcW w:w="1843" w:type="dxa"/>
            <w:vMerge/>
            <w:tcBorders>
              <w:left w:val="nil"/>
              <w:bottom w:val="single" w:sz="4" w:space="0" w:color="auto"/>
              <w:right w:val="single" w:sz="4" w:space="0" w:color="auto"/>
            </w:tcBorders>
          </w:tcPr>
          <w:p w:rsidR="00F75A6D" w:rsidRPr="00F93C78" w:rsidRDefault="00F75A6D"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F75A6D" w:rsidRPr="00F93C78" w:rsidRDefault="00F75A6D" w:rsidP="00137966">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8567B1">
            <w:pPr>
              <w:jc w:val="center"/>
              <w:rPr>
                <w:bCs/>
                <w:color w:val="000000"/>
              </w:rPr>
            </w:pPr>
            <w:r w:rsidRPr="00F93C78">
              <w:rPr>
                <w:bCs/>
                <w:color w:val="000000"/>
              </w:rPr>
              <w:t>–</w:t>
            </w:r>
          </w:p>
          <w:p w:rsidR="00F75A6D" w:rsidRPr="00F93C78" w:rsidRDefault="00F75A6D" w:rsidP="008567B1">
            <w:pPr>
              <w:jc w:val="center"/>
            </w:pP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8567B1">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8567B1">
            <w:pPr>
              <w:jc w:val="center"/>
              <w:rPr>
                <w:bCs/>
                <w:color w:val="000000"/>
              </w:rPr>
            </w:pPr>
            <w:r w:rsidRPr="00F93C78">
              <w:rPr>
                <w:bCs/>
                <w:color w:val="000000"/>
              </w:rPr>
              <w:t>2 469,51</w:t>
            </w:r>
          </w:p>
        </w:tc>
        <w:tc>
          <w:tcPr>
            <w:tcW w:w="1197" w:type="dxa"/>
            <w:tcBorders>
              <w:top w:val="single" w:sz="4" w:space="0" w:color="auto"/>
              <w:left w:val="nil"/>
              <w:bottom w:val="single" w:sz="4" w:space="0" w:color="auto"/>
              <w:right w:val="single" w:sz="4" w:space="0" w:color="auto"/>
            </w:tcBorders>
          </w:tcPr>
          <w:p w:rsidR="00F75A6D" w:rsidRPr="00F93C78" w:rsidRDefault="00F75A6D" w:rsidP="008567B1">
            <w:pPr>
              <w:jc w:val="center"/>
              <w:rPr>
                <w:bCs/>
                <w:color w:val="000000"/>
              </w:rPr>
            </w:pPr>
            <w:r>
              <w:rPr>
                <w:bCs/>
                <w:color w:val="000000"/>
              </w:rPr>
              <w:t>73,90</w:t>
            </w:r>
          </w:p>
        </w:tc>
        <w:tc>
          <w:tcPr>
            <w:tcW w:w="1197" w:type="dxa"/>
            <w:tcBorders>
              <w:top w:val="single" w:sz="4" w:space="0" w:color="auto"/>
              <w:left w:val="nil"/>
              <w:bottom w:val="single" w:sz="4" w:space="0" w:color="auto"/>
              <w:right w:val="single" w:sz="4" w:space="0" w:color="auto"/>
            </w:tcBorders>
          </w:tcPr>
          <w:p w:rsidR="00F75A6D" w:rsidRPr="00F93C78" w:rsidRDefault="00F75A6D" w:rsidP="008567B1">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F75A6D" w:rsidRPr="00F93C78" w:rsidRDefault="00F75A6D" w:rsidP="008567B1">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F75A6D" w:rsidRPr="00F93C78" w:rsidRDefault="00F75A6D" w:rsidP="008567B1">
            <w:pPr>
              <w:jc w:val="center"/>
              <w:rPr>
                <w:bCs/>
                <w:color w:val="000000"/>
              </w:rPr>
            </w:pPr>
            <w:r w:rsidRPr="00F93C78">
              <w:rPr>
                <w:bCs/>
                <w:color w:val="000000"/>
              </w:rPr>
              <w:t>0,00</w:t>
            </w:r>
          </w:p>
        </w:tc>
        <w:tc>
          <w:tcPr>
            <w:tcW w:w="1118" w:type="dxa"/>
            <w:tcBorders>
              <w:top w:val="single" w:sz="4" w:space="0" w:color="auto"/>
              <w:left w:val="nil"/>
              <w:bottom w:val="single" w:sz="4" w:space="0" w:color="auto"/>
              <w:right w:val="single" w:sz="4" w:space="0" w:color="auto"/>
            </w:tcBorders>
          </w:tcPr>
          <w:p w:rsidR="00F75A6D" w:rsidRPr="00F93C78" w:rsidRDefault="00F75A6D" w:rsidP="008567B1">
            <w:pPr>
              <w:jc w:val="center"/>
              <w:rPr>
                <w:bCs/>
                <w:color w:val="000000"/>
              </w:rPr>
            </w:pPr>
            <w:r w:rsidRPr="00F93C78">
              <w:rPr>
                <w:bCs/>
                <w:color w:val="000000"/>
              </w:rPr>
              <w:t>4 000,00</w:t>
            </w:r>
          </w:p>
        </w:tc>
        <w:tc>
          <w:tcPr>
            <w:tcW w:w="1276" w:type="dxa"/>
            <w:tcBorders>
              <w:top w:val="single" w:sz="4" w:space="0" w:color="auto"/>
              <w:left w:val="single" w:sz="4" w:space="0" w:color="auto"/>
              <w:bottom w:val="single" w:sz="4" w:space="0" w:color="auto"/>
              <w:right w:val="single" w:sz="4" w:space="0" w:color="auto"/>
            </w:tcBorders>
          </w:tcPr>
          <w:p w:rsidR="00F75A6D" w:rsidRPr="00F93C78" w:rsidRDefault="00F75A6D" w:rsidP="008567B1">
            <w:pPr>
              <w:jc w:val="center"/>
              <w:rPr>
                <w:bCs/>
                <w:color w:val="000000"/>
              </w:rPr>
            </w:pPr>
            <w:r>
              <w:rPr>
                <w:bCs/>
                <w:color w:val="000000"/>
              </w:rPr>
              <w:t>6543,41</w:t>
            </w:r>
          </w:p>
        </w:tc>
      </w:tr>
      <w:tr w:rsidR="00C624FC" w:rsidRPr="00F93C78" w:rsidTr="00C624FC">
        <w:trPr>
          <w:trHeight w:val="810"/>
        </w:trPr>
        <w:tc>
          <w:tcPr>
            <w:tcW w:w="709" w:type="dxa"/>
            <w:vMerge w:val="restart"/>
            <w:tcBorders>
              <w:top w:val="single" w:sz="4" w:space="0" w:color="auto"/>
              <w:left w:val="single" w:sz="4" w:space="0" w:color="auto"/>
              <w:right w:val="single" w:sz="4" w:space="0" w:color="auto"/>
            </w:tcBorders>
          </w:tcPr>
          <w:p w:rsidR="00C624FC" w:rsidRPr="00F93C78" w:rsidRDefault="00C624FC" w:rsidP="00137966">
            <w:pPr>
              <w:jc w:val="center"/>
              <w:rPr>
                <w:bCs/>
              </w:rPr>
            </w:pPr>
            <w:r w:rsidRPr="00F93C78">
              <w:rPr>
                <w:bCs/>
              </w:rPr>
              <w:t>5</w:t>
            </w:r>
          </w:p>
        </w:tc>
        <w:tc>
          <w:tcPr>
            <w:tcW w:w="1134" w:type="dxa"/>
            <w:vMerge w:val="restart"/>
            <w:tcBorders>
              <w:top w:val="single" w:sz="4" w:space="0" w:color="auto"/>
              <w:left w:val="single" w:sz="4" w:space="0" w:color="auto"/>
              <w:right w:val="single" w:sz="4" w:space="0" w:color="auto"/>
            </w:tcBorders>
          </w:tcPr>
          <w:p w:rsidR="00C624FC" w:rsidRPr="00F93C78" w:rsidRDefault="00C624FC" w:rsidP="00137966">
            <w:pPr>
              <w:rPr>
                <w:bCs/>
              </w:rPr>
            </w:pPr>
            <w:r w:rsidRPr="00F93C78">
              <w:rPr>
                <w:bCs/>
              </w:rPr>
              <w:t>Отдельное мероприятие</w:t>
            </w:r>
          </w:p>
        </w:tc>
        <w:tc>
          <w:tcPr>
            <w:tcW w:w="1843" w:type="dxa"/>
            <w:vMerge w:val="restart"/>
            <w:tcBorders>
              <w:top w:val="single" w:sz="4" w:space="0" w:color="auto"/>
              <w:left w:val="nil"/>
              <w:right w:val="single" w:sz="4" w:space="0" w:color="auto"/>
            </w:tcBorders>
          </w:tcPr>
          <w:p w:rsidR="00C624FC" w:rsidRPr="00F93C78" w:rsidRDefault="00C624FC" w:rsidP="00137966">
            <w:pPr>
              <w:rPr>
                <w:color w:val="000000"/>
                <w:lang w:eastAsia="en-US"/>
              </w:rPr>
            </w:pPr>
            <w:r w:rsidRPr="00F93C78">
              <w:rPr>
                <w:color w:val="000000"/>
                <w:lang w:eastAsia="en-US"/>
              </w:rPr>
              <w:t>«Реализация полномочий субъекта Российской Федерации в сфере земельных отношений»</w:t>
            </w:r>
          </w:p>
        </w:tc>
        <w:tc>
          <w:tcPr>
            <w:tcW w:w="1418" w:type="dxa"/>
            <w:tcBorders>
              <w:top w:val="single" w:sz="4" w:space="0" w:color="auto"/>
              <w:left w:val="nil"/>
              <w:bottom w:val="single" w:sz="4" w:space="0" w:color="auto"/>
              <w:right w:val="single" w:sz="4" w:space="0" w:color="auto"/>
            </w:tcBorders>
          </w:tcPr>
          <w:p w:rsidR="00C624FC" w:rsidRPr="00F93C78" w:rsidRDefault="00C624FC" w:rsidP="00137966">
            <w:pPr>
              <w:rPr>
                <w:bCs/>
                <w:color w:val="000000"/>
              </w:rPr>
            </w:pPr>
            <w:r>
              <w:rPr>
                <w:bCs/>
                <w:color w:val="000000"/>
              </w:rPr>
              <w:t>всего</w:t>
            </w:r>
          </w:p>
        </w:tc>
        <w:tc>
          <w:tcPr>
            <w:tcW w:w="1134" w:type="dxa"/>
            <w:tcBorders>
              <w:top w:val="single" w:sz="4" w:space="0" w:color="auto"/>
              <w:left w:val="nil"/>
              <w:bottom w:val="single" w:sz="4" w:space="0" w:color="auto"/>
              <w:right w:val="single" w:sz="4" w:space="0" w:color="auto"/>
            </w:tcBorders>
            <w:noWrap/>
          </w:tcPr>
          <w:p w:rsidR="00C624FC" w:rsidRPr="00F93C78" w:rsidRDefault="00C624FC" w:rsidP="00137966">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C624FC" w:rsidRPr="00F93C78" w:rsidRDefault="00C624FC" w:rsidP="00137966">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C624FC" w:rsidRPr="00F93C78" w:rsidRDefault="00C624FC" w:rsidP="00137966">
            <w:pPr>
              <w:jc w:val="center"/>
            </w:pPr>
            <w:r w:rsidRPr="00F93C78">
              <w:rPr>
                <w:bCs/>
                <w:color w:val="000000"/>
              </w:rPr>
              <w:t>36,60</w:t>
            </w:r>
          </w:p>
        </w:tc>
        <w:tc>
          <w:tcPr>
            <w:tcW w:w="1197" w:type="dxa"/>
            <w:tcBorders>
              <w:top w:val="single" w:sz="4" w:space="0" w:color="auto"/>
              <w:left w:val="nil"/>
              <w:bottom w:val="single" w:sz="4" w:space="0" w:color="auto"/>
              <w:right w:val="single" w:sz="4" w:space="0" w:color="auto"/>
            </w:tcBorders>
          </w:tcPr>
          <w:p w:rsidR="00C624FC" w:rsidRPr="00F93C78" w:rsidRDefault="00C624FC"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624FC" w:rsidRPr="00F93C78" w:rsidRDefault="00C624FC"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624FC" w:rsidRPr="00F93C78" w:rsidRDefault="00C624FC"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624FC" w:rsidRPr="00F93C78" w:rsidRDefault="00C624FC" w:rsidP="00137966">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C624FC" w:rsidRPr="00F93C78" w:rsidRDefault="00C624FC" w:rsidP="00137966">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C624FC" w:rsidRPr="00F93C78" w:rsidRDefault="00C624FC" w:rsidP="00137966">
            <w:pPr>
              <w:jc w:val="center"/>
            </w:pPr>
            <w:r w:rsidRPr="00F93C78">
              <w:rPr>
                <w:bCs/>
                <w:color w:val="000000"/>
              </w:rPr>
              <w:t>36,60</w:t>
            </w:r>
          </w:p>
        </w:tc>
      </w:tr>
      <w:tr w:rsidR="00C624FC" w:rsidRPr="00F93C78" w:rsidTr="00C624FC">
        <w:trPr>
          <w:trHeight w:val="810"/>
        </w:trPr>
        <w:tc>
          <w:tcPr>
            <w:tcW w:w="709" w:type="dxa"/>
            <w:vMerge/>
            <w:tcBorders>
              <w:left w:val="single" w:sz="4" w:space="0" w:color="auto"/>
              <w:bottom w:val="single" w:sz="4" w:space="0" w:color="auto"/>
              <w:right w:val="single" w:sz="4" w:space="0" w:color="auto"/>
            </w:tcBorders>
          </w:tcPr>
          <w:p w:rsidR="00C624FC" w:rsidRPr="00F93C78" w:rsidRDefault="00C624FC" w:rsidP="00137966">
            <w:pPr>
              <w:jc w:val="center"/>
              <w:rPr>
                <w:bCs/>
              </w:rPr>
            </w:pPr>
          </w:p>
        </w:tc>
        <w:tc>
          <w:tcPr>
            <w:tcW w:w="1134" w:type="dxa"/>
            <w:vMerge/>
            <w:tcBorders>
              <w:left w:val="single" w:sz="4" w:space="0" w:color="auto"/>
              <w:bottom w:val="single" w:sz="4" w:space="0" w:color="auto"/>
              <w:right w:val="single" w:sz="4" w:space="0" w:color="auto"/>
            </w:tcBorders>
          </w:tcPr>
          <w:p w:rsidR="00C624FC" w:rsidRPr="00F93C78" w:rsidRDefault="00C624FC" w:rsidP="00137966">
            <w:pPr>
              <w:rPr>
                <w:bCs/>
              </w:rPr>
            </w:pPr>
          </w:p>
        </w:tc>
        <w:tc>
          <w:tcPr>
            <w:tcW w:w="1843" w:type="dxa"/>
            <w:vMerge/>
            <w:tcBorders>
              <w:left w:val="nil"/>
              <w:bottom w:val="single" w:sz="4" w:space="0" w:color="auto"/>
              <w:right w:val="single" w:sz="4" w:space="0" w:color="auto"/>
            </w:tcBorders>
          </w:tcPr>
          <w:p w:rsidR="00C624FC" w:rsidRPr="00F93C78" w:rsidRDefault="00C624FC"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C624FC" w:rsidRPr="00F93C78" w:rsidRDefault="00C624FC" w:rsidP="008567B1">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C624FC" w:rsidRPr="00F93C78" w:rsidRDefault="00C624FC" w:rsidP="008567B1">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C624FC" w:rsidRPr="00F93C78" w:rsidRDefault="00C624FC" w:rsidP="008567B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C624FC" w:rsidRPr="00F93C78" w:rsidRDefault="00C624FC" w:rsidP="008567B1">
            <w:pPr>
              <w:jc w:val="center"/>
            </w:pPr>
            <w:r w:rsidRPr="00F93C78">
              <w:rPr>
                <w:bCs/>
                <w:color w:val="000000"/>
              </w:rPr>
              <w:t>36,60</w:t>
            </w:r>
          </w:p>
        </w:tc>
        <w:tc>
          <w:tcPr>
            <w:tcW w:w="1197" w:type="dxa"/>
            <w:tcBorders>
              <w:top w:val="single" w:sz="4" w:space="0" w:color="auto"/>
              <w:left w:val="nil"/>
              <w:bottom w:val="single" w:sz="4" w:space="0" w:color="auto"/>
              <w:right w:val="single" w:sz="4" w:space="0" w:color="auto"/>
            </w:tcBorders>
          </w:tcPr>
          <w:p w:rsidR="00C624FC" w:rsidRPr="00F93C78" w:rsidRDefault="00C624FC" w:rsidP="008567B1">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624FC" w:rsidRPr="00F93C78" w:rsidRDefault="00C624FC" w:rsidP="008567B1">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624FC" w:rsidRPr="00F93C78" w:rsidRDefault="00C624FC" w:rsidP="008567B1">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C624FC" w:rsidRPr="00F93C78" w:rsidRDefault="00C624FC" w:rsidP="008567B1">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C624FC" w:rsidRPr="00F93C78" w:rsidRDefault="00C624FC" w:rsidP="008567B1">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C624FC" w:rsidRPr="00F93C78" w:rsidRDefault="00C624FC" w:rsidP="008567B1">
            <w:pPr>
              <w:jc w:val="center"/>
            </w:pPr>
            <w:r w:rsidRPr="00F93C78">
              <w:rPr>
                <w:bCs/>
                <w:color w:val="000000"/>
              </w:rPr>
              <w:t>36,60</w:t>
            </w:r>
          </w:p>
        </w:tc>
      </w:tr>
      <w:tr w:rsidR="00F75A6D" w:rsidRPr="00F93C78" w:rsidTr="00137966">
        <w:trPr>
          <w:trHeight w:val="1273"/>
        </w:trPr>
        <w:tc>
          <w:tcPr>
            <w:tcW w:w="709"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rPr>
                <w:bCs/>
              </w:rPr>
            </w:pPr>
            <w:r w:rsidRPr="00F93C78">
              <w:rPr>
                <w:bCs/>
              </w:rPr>
              <w:lastRenderedPageBreak/>
              <w:t>6</w:t>
            </w:r>
          </w:p>
        </w:tc>
        <w:tc>
          <w:tcPr>
            <w:tcW w:w="1134"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F75A6D" w:rsidRPr="00F93C78" w:rsidRDefault="00F75A6D" w:rsidP="00137966">
            <w:pPr>
              <w:rPr>
                <w:color w:val="000000"/>
                <w:lang w:eastAsia="en-US"/>
              </w:rPr>
            </w:pPr>
            <w:r w:rsidRPr="00F93C78">
              <w:rPr>
                <w:color w:val="000000"/>
                <w:lang w:eastAsia="en-US"/>
              </w:rPr>
              <w:t>«Обеспечение поступления в областной бюджет части чистой прибыли областных государственных предприятий, дивидендов от участия области в хозяйственных обществах»</w:t>
            </w:r>
          </w:p>
        </w:tc>
        <w:tc>
          <w:tcPr>
            <w:tcW w:w="1418" w:type="dxa"/>
            <w:tcBorders>
              <w:top w:val="single" w:sz="4" w:space="0" w:color="auto"/>
              <w:left w:val="nil"/>
              <w:bottom w:val="single" w:sz="4" w:space="0" w:color="auto"/>
              <w:right w:val="single" w:sz="4" w:space="0" w:color="auto"/>
            </w:tcBorders>
          </w:tcPr>
          <w:p w:rsidR="00F75A6D" w:rsidRPr="00F93C78" w:rsidRDefault="00F75A6D" w:rsidP="00F75A6D">
            <w:pPr>
              <w:rPr>
                <w:bCs/>
                <w:color w:val="000000"/>
              </w:rPr>
            </w:pPr>
            <w:r>
              <w:rPr>
                <w:bCs/>
                <w:color w:val="000000"/>
              </w:rPr>
              <w:t>не требуется</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pPr>
            <w:r w:rsidRPr="00F93C78">
              <w:rPr>
                <w:bCs/>
                <w:color w:val="000000"/>
              </w:rPr>
              <w:t>Х</w:t>
            </w:r>
          </w:p>
        </w:tc>
      </w:tr>
      <w:tr w:rsidR="00F75A6D" w:rsidRPr="00F93C78" w:rsidTr="00137966">
        <w:trPr>
          <w:trHeight w:val="669"/>
        </w:trPr>
        <w:tc>
          <w:tcPr>
            <w:tcW w:w="709"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rPr>
                <w:bCs/>
              </w:rPr>
            </w:pPr>
            <w:r w:rsidRPr="00F93C78">
              <w:rPr>
                <w:bCs/>
              </w:rPr>
              <w:t>7</w:t>
            </w:r>
          </w:p>
        </w:tc>
        <w:tc>
          <w:tcPr>
            <w:tcW w:w="1134"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F75A6D" w:rsidRPr="00F93C78" w:rsidRDefault="00F75A6D" w:rsidP="00137966">
            <w:pPr>
              <w:rPr>
                <w:color w:val="000000"/>
                <w:lang w:eastAsia="en-US"/>
              </w:rPr>
            </w:pPr>
            <w:r w:rsidRPr="00F93C78">
              <w:rPr>
                <w:color w:val="000000"/>
                <w:lang w:eastAsia="en-US"/>
              </w:rPr>
              <w:t>«Приватизация государственного имущества области»</w:t>
            </w:r>
          </w:p>
        </w:tc>
        <w:tc>
          <w:tcPr>
            <w:tcW w:w="1418" w:type="dxa"/>
            <w:tcBorders>
              <w:top w:val="single" w:sz="4" w:space="0" w:color="auto"/>
              <w:left w:val="nil"/>
              <w:bottom w:val="single" w:sz="4" w:space="0" w:color="auto"/>
              <w:right w:val="single" w:sz="4" w:space="0" w:color="auto"/>
            </w:tcBorders>
          </w:tcPr>
          <w:p w:rsidR="00F75A6D" w:rsidRPr="00F93C78" w:rsidRDefault="00F75A6D" w:rsidP="00137966">
            <w:pPr>
              <w:rPr>
                <w:bCs/>
                <w:color w:val="000000"/>
              </w:rPr>
            </w:pPr>
            <w:r>
              <w:rPr>
                <w:bCs/>
                <w:color w:val="000000"/>
              </w:rPr>
              <w:t>не требуется</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pPr>
            <w:r w:rsidRPr="00F93C78">
              <w:rPr>
                <w:bCs/>
                <w:color w:val="000000"/>
              </w:rPr>
              <w:t>Х</w:t>
            </w:r>
          </w:p>
        </w:tc>
      </w:tr>
      <w:tr w:rsidR="00F75A6D" w:rsidRPr="00F93C78" w:rsidTr="00051982">
        <w:trPr>
          <w:trHeight w:val="1725"/>
        </w:trPr>
        <w:tc>
          <w:tcPr>
            <w:tcW w:w="709"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rPr>
                <w:bCs/>
              </w:rPr>
            </w:pPr>
            <w:r w:rsidRPr="00F93C78">
              <w:rPr>
                <w:bCs/>
              </w:rPr>
              <w:t>8</w:t>
            </w:r>
          </w:p>
        </w:tc>
        <w:tc>
          <w:tcPr>
            <w:tcW w:w="1134"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rPr>
                <w:bCs/>
              </w:rPr>
            </w:pPr>
            <w:r w:rsidRPr="00F93C78">
              <w:rPr>
                <w:bCs/>
              </w:rPr>
              <w:t>Отдельное мероприятие</w:t>
            </w:r>
          </w:p>
        </w:tc>
        <w:tc>
          <w:tcPr>
            <w:tcW w:w="1843" w:type="dxa"/>
            <w:tcBorders>
              <w:top w:val="single" w:sz="4" w:space="0" w:color="auto"/>
              <w:left w:val="nil"/>
              <w:bottom w:val="single" w:sz="4" w:space="0" w:color="auto"/>
              <w:right w:val="single" w:sz="4" w:space="0" w:color="auto"/>
            </w:tcBorders>
          </w:tcPr>
          <w:p w:rsidR="00F75A6D" w:rsidRPr="00F93C78" w:rsidRDefault="00F75A6D" w:rsidP="00137966">
            <w:pPr>
              <w:rPr>
                <w:color w:val="000000"/>
                <w:lang w:eastAsia="en-US"/>
              </w:rPr>
            </w:pPr>
            <w:r w:rsidRPr="00F93C78">
              <w:rPr>
                <w:color w:val="000000"/>
                <w:lang w:eastAsia="en-US"/>
              </w:rPr>
              <w:t>«Предоставление государственного имущества области в  аренду»</w:t>
            </w:r>
          </w:p>
        </w:tc>
        <w:tc>
          <w:tcPr>
            <w:tcW w:w="1418" w:type="dxa"/>
            <w:tcBorders>
              <w:top w:val="single" w:sz="4" w:space="0" w:color="auto"/>
              <w:left w:val="nil"/>
              <w:bottom w:val="single" w:sz="4" w:space="0" w:color="auto"/>
              <w:right w:val="single" w:sz="4" w:space="0" w:color="auto"/>
            </w:tcBorders>
          </w:tcPr>
          <w:p w:rsidR="00F75A6D" w:rsidRPr="00F93C78" w:rsidRDefault="00F75A6D" w:rsidP="00137966">
            <w:pPr>
              <w:rPr>
                <w:bCs/>
                <w:color w:val="000000"/>
              </w:rPr>
            </w:pPr>
            <w:r>
              <w:rPr>
                <w:bCs/>
                <w:color w:val="000000"/>
              </w:rPr>
              <w:t>не требуется</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Х</w:t>
            </w:r>
          </w:p>
        </w:tc>
        <w:tc>
          <w:tcPr>
            <w:tcW w:w="1276"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pPr>
            <w:r w:rsidRPr="00F93C78">
              <w:rPr>
                <w:bCs/>
                <w:color w:val="000000"/>
              </w:rPr>
              <w:t>Х</w:t>
            </w:r>
          </w:p>
        </w:tc>
      </w:tr>
      <w:tr w:rsidR="0083026B" w:rsidRPr="00F93C78" w:rsidTr="005F1395">
        <w:trPr>
          <w:trHeight w:val="971"/>
        </w:trPr>
        <w:tc>
          <w:tcPr>
            <w:tcW w:w="709" w:type="dxa"/>
            <w:tcBorders>
              <w:top w:val="single" w:sz="4" w:space="0" w:color="auto"/>
              <w:left w:val="single" w:sz="4" w:space="0" w:color="auto"/>
              <w:right w:val="single" w:sz="4" w:space="0" w:color="auto"/>
            </w:tcBorders>
          </w:tcPr>
          <w:p w:rsidR="0083026B" w:rsidRPr="00F93C78" w:rsidRDefault="0083026B" w:rsidP="00137966">
            <w:pPr>
              <w:spacing w:after="200" w:line="276" w:lineRule="auto"/>
              <w:jc w:val="center"/>
              <w:rPr>
                <w:bCs/>
              </w:rPr>
            </w:pPr>
            <w:r w:rsidRPr="00F93C78">
              <w:rPr>
                <w:bCs/>
              </w:rPr>
              <w:t>9</w:t>
            </w:r>
          </w:p>
        </w:tc>
        <w:tc>
          <w:tcPr>
            <w:tcW w:w="1134" w:type="dxa"/>
            <w:tcBorders>
              <w:top w:val="single" w:sz="4" w:space="0" w:color="auto"/>
              <w:left w:val="single" w:sz="4" w:space="0" w:color="auto"/>
              <w:right w:val="single" w:sz="4" w:space="0" w:color="auto"/>
            </w:tcBorders>
          </w:tcPr>
          <w:p w:rsidR="0083026B" w:rsidRPr="00F93C78" w:rsidRDefault="0083026B" w:rsidP="00137966">
            <w:pPr>
              <w:spacing w:after="200"/>
              <w:rPr>
                <w:bCs/>
              </w:rPr>
            </w:pPr>
            <w:r w:rsidRPr="00F93C78">
              <w:rPr>
                <w:bCs/>
              </w:rPr>
              <w:t>Отдельное мероприятие</w:t>
            </w:r>
          </w:p>
        </w:tc>
        <w:tc>
          <w:tcPr>
            <w:tcW w:w="1843" w:type="dxa"/>
            <w:tcBorders>
              <w:top w:val="single" w:sz="4" w:space="0" w:color="auto"/>
              <w:left w:val="single" w:sz="4" w:space="0" w:color="auto"/>
              <w:right w:val="single" w:sz="4" w:space="0" w:color="auto"/>
            </w:tcBorders>
          </w:tcPr>
          <w:p w:rsidR="0083026B" w:rsidRPr="00F93C78" w:rsidRDefault="0083026B" w:rsidP="00137966">
            <w:pPr>
              <w:rPr>
                <w:color w:val="000000"/>
                <w:lang w:eastAsia="en-US"/>
              </w:rPr>
            </w:pPr>
            <w:r w:rsidRPr="00F93C78">
              <w:rPr>
                <w:color w:val="000000"/>
                <w:lang w:eastAsia="en-US"/>
              </w:rPr>
              <w:t>«Проведение учета  государственного имущества области»</w:t>
            </w:r>
          </w:p>
        </w:tc>
        <w:tc>
          <w:tcPr>
            <w:tcW w:w="1418" w:type="dxa"/>
            <w:tcBorders>
              <w:top w:val="single" w:sz="4" w:space="0" w:color="auto"/>
              <w:left w:val="single" w:sz="4" w:space="0" w:color="auto"/>
              <w:bottom w:val="single" w:sz="4" w:space="0" w:color="auto"/>
              <w:right w:val="single" w:sz="4" w:space="0" w:color="auto"/>
            </w:tcBorders>
          </w:tcPr>
          <w:p w:rsidR="0083026B" w:rsidRPr="00F93C78" w:rsidRDefault="0083026B" w:rsidP="00137966">
            <w:pPr>
              <w:rPr>
                <w:bCs/>
                <w:color w:val="000000"/>
              </w:rPr>
            </w:pPr>
            <w:r>
              <w:rPr>
                <w:bCs/>
                <w:color w:val="000000"/>
              </w:rPr>
              <w:t>всего</w:t>
            </w:r>
          </w:p>
        </w:tc>
        <w:tc>
          <w:tcPr>
            <w:tcW w:w="1134" w:type="dxa"/>
            <w:tcBorders>
              <w:top w:val="single" w:sz="4" w:space="0" w:color="auto"/>
              <w:left w:val="single" w:sz="4" w:space="0" w:color="auto"/>
              <w:bottom w:val="single" w:sz="4" w:space="0" w:color="auto"/>
              <w:right w:val="single" w:sz="4" w:space="0" w:color="auto"/>
            </w:tcBorders>
            <w:noWrap/>
          </w:tcPr>
          <w:p w:rsidR="0083026B" w:rsidRPr="00F93C78" w:rsidRDefault="0083026B" w:rsidP="00137966">
            <w:pPr>
              <w:jc w:val="center"/>
            </w:pPr>
            <w:r w:rsidRPr="00F93C78">
              <w:rPr>
                <w:bCs/>
                <w:color w:val="000000"/>
              </w:rPr>
              <w:t>–</w:t>
            </w:r>
          </w:p>
        </w:tc>
        <w:tc>
          <w:tcPr>
            <w:tcW w:w="1260" w:type="dxa"/>
            <w:tcBorders>
              <w:top w:val="single" w:sz="4" w:space="0" w:color="auto"/>
              <w:left w:val="single" w:sz="4" w:space="0" w:color="auto"/>
              <w:bottom w:val="single" w:sz="4" w:space="0" w:color="auto"/>
              <w:right w:val="single" w:sz="4" w:space="0" w:color="auto"/>
            </w:tcBorders>
            <w:noWrap/>
          </w:tcPr>
          <w:p w:rsidR="0083026B" w:rsidRPr="00F93C78" w:rsidRDefault="0083026B" w:rsidP="00137966">
            <w:pPr>
              <w:jc w:val="center"/>
            </w:pPr>
            <w:r w:rsidRPr="00F93C78">
              <w:rPr>
                <w:bCs/>
                <w:color w:val="000000"/>
              </w:rPr>
              <w:t>–</w:t>
            </w:r>
          </w:p>
        </w:tc>
        <w:tc>
          <w:tcPr>
            <w:tcW w:w="1197" w:type="dxa"/>
            <w:tcBorders>
              <w:top w:val="single" w:sz="4" w:space="0" w:color="auto"/>
              <w:left w:val="single" w:sz="4" w:space="0" w:color="auto"/>
              <w:bottom w:val="single" w:sz="4" w:space="0" w:color="auto"/>
              <w:right w:val="single" w:sz="4" w:space="0" w:color="auto"/>
            </w:tcBorders>
            <w:noWrap/>
          </w:tcPr>
          <w:p w:rsidR="0083026B" w:rsidRPr="00F93C78" w:rsidRDefault="0083026B" w:rsidP="00137966">
            <w:pPr>
              <w:jc w:val="center"/>
              <w:rPr>
                <w:bCs/>
                <w:color w:val="000000"/>
              </w:rPr>
            </w:pPr>
            <w:r w:rsidRPr="00F93C78">
              <w:rPr>
                <w:bCs/>
                <w:color w:val="000000"/>
              </w:rPr>
              <w:t>2 392,47</w:t>
            </w:r>
          </w:p>
        </w:tc>
        <w:tc>
          <w:tcPr>
            <w:tcW w:w="1197" w:type="dxa"/>
            <w:tcBorders>
              <w:top w:val="single" w:sz="4" w:space="0" w:color="auto"/>
              <w:left w:val="single" w:sz="4" w:space="0" w:color="auto"/>
              <w:bottom w:val="single" w:sz="4" w:space="0" w:color="auto"/>
              <w:right w:val="single" w:sz="4" w:space="0" w:color="auto"/>
            </w:tcBorders>
          </w:tcPr>
          <w:p w:rsidR="0083026B" w:rsidRDefault="0083026B" w:rsidP="00137966">
            <w:pPr>
              <w:jc w:val="center"/>
              <w:rPr>
                <w:bCs/>
                <w:color w:val="000000"/>
              </w:rPr>
            </w:pPr>
            <w:r>
              <w:rPr>
                <w:bCs/>
                <w:color w:val="000000"/>
              </w:rPr>
              <w:t>3 586,90</w:t>
            </w:r>
          </w:p>
          <w:p w:rsidR="0083026B" w:rsidRPr="00F93C78" w:rsidRDefault="0083026B" w:rsidP="00137966">
            <w:pPr>
              <w:jc w:val="center"/>
              <w:rPr>
                <w:bCs/>
                <w:color w:val="000000"/>
              </w:rPr>
            </w:pPr>
          </w:p>
        </w:tc>
        <w:tc>
          <w:tcPr>
            <w:tcW w:w="1197" w:type="dxa"/>
            <w:tcBorders>
              <w:top w:val="single" w:sz="4" w:space="0" w:color="auto"/>
              <w:left w:val="single" w:sz="4" w:space="0" w:color="auto"/>
              <w:bottom w:val="single" w:sz="4" w:space="0" w:color="auto"/>
              <w:right w:val="single" w:sz="4" w:space="0" w:color="auto"/>
            </w:tcBorders>
          </w:tcPr>
          <w:p w:rsidR="0083026B" w:rsidRPr="00F93C78" w:rsidRDefault="0083026B" w:rsidP="00137966">
            <w:pPr>
              <w:jc w:val="center"/>
              <w:rPr>
                <w:bCs/>
                <w:color w:val="000000"/>
              </w:rPr>
            </w:pPr>
            <w:r>
              <w:rPr>
                <w:bCs/>
                <w:color w:val="000000"/>
              </w:rPr>
              <w:t>6 250,00</w:t>
            </w:r>
          </w:p>
        </w:tc>
        <w:tc>
          <w:tcPr>
            <w:tcW w:w="1197" w:type="dxa"/>
            <w:tcBorders>
              <w:top w:val="single" w:sz="4" w:space="0" w:color="auto"/>
              <w:left w:val="single" w:sz="4" w:space="0" w:color="auto"/>
              <w:bottom w:val="single" w:sz="4" w:space="0" w:color="auto"/>
              <w:right w:val="single" w:sz="4" w:space="0" w:color="auto"/>
            </w:tcBorders>
          </w:tcPr>
          <w:p w:rsidR="0083026B" w:rsidRPr="00F93C78" w:rsidRDefault="0083026B" w:rsidP="00137966">
            <w:pPr>
              <w:jc w:val="center"/>
              <w:rPr>
                <w:bCs/>
                <w:color w:val="000000"/>
              </w:rPr>
            </w:pPr>
            <w:r>
              <w:rPr>
                <w:bCs/>
                <w:color w:val="000000"/>
              </w:rPr>
              <w:t>1 675,00</w:t>
            </w:r>
          </w:p>
        </w:tc>
        <w:tc>
          <w:tcPr>
            <w:tcW w:w="1197" w:type="dxa"/>
            <w:tcBorders>
              <w:top w:val="single" w:sz="4" w:space="0" w:color="auto"/>
              <w:left w:val="single" w:sz="4" w:space="0" w:color="auto"/>
              <w:bottom w:val="single" w:sz="4" w:space="0" w:color="auto"/>
              <w:right w:val="single" w:sz="4" w:space="0" w:color="auto"/>
            </w:tcBorders>
          </w:tcPr>
          <w:p w:rsidR="0083026B" w:rsidRPr="00F93C78" w:rsidRDefault="0083026B" w:rsidP="00137966">
            <w:pPr>
              <w:jc w:val="center"/>
              <w:rPr>
                <w:bCs/>
                <w:color w:val="000000"/>
              </w:rPr>
            </w:pPr>
            <w:r>
              <w:rPr>
                <w:bCs/>
                <w:color w:val="000000"/>
              </w:rPr>
              <w:t>1 805,00</w:t>
            </w:r>
          </w:p>
        </w:tc>
        <w:tc>
          <w:tcPr>
            <w:tcW w:w="1118" w:type="dxa"/>
            <w:tcBorders>
              <w:top w:val="single" w:sz="4" w:space="0" w:color="auto"/>
              <w:left w:val="single" w:sz="4" w:space="0" w:color="auto"/>
              <w:bottom w:val="single" w:sz="4" w:space="0" w:color="auto"/>
              <w:right w:val="single" w:sz="4" w:space="0" w:color="auto"/>
            </w:tcBorders>
          </w:tcPr>
          <w:p w:rsidR="0083026B" w:rsidRPr="00F93C78" w:rsidRDefault="0083026B" w:rsidP="00137966">
            <w:pPr>
              <w:jc w:val="center"/>
              <w:rPr>
                <w:bCs/>
                <w:color w:val="000000"/>
              </w:rPr>
            </w:pPr>
            <w:r w:rsidRPr="00F93C78">
              <w:rPr>
                <w:bCs/>
                <w:color w:val="000000"/>
              </w:rPr>
              <w:t>5 855,00</w:t>
            </w:r>
          </w:p>
        </w:tc>
        <w:tc>
          <w:tcPr>
            <w:tcW w:w="1276" w:type="dxa"/>
            <w:tcBorders>
              <w:top w:val="single" w:sz="4" w:space="0" w:color="auto"/>
              <w:left w:val="single" w:sz="4" w:space="0" w:color="auto"/>
              <w:bottom w:val="single" w:sz="4" w:space="0" w:color="auto"/>
              <w:right w:val="single" w:sz="4" w:space="0" w:color="auto"/>
            </w:tcBorders>
          </w:tcPr>
          <w:p w:rsidR="0083026B" w:rsidRPr="00F93C78" w:rsidRDefault="0083026B" w:rsidP="00137966">
            <w:pPr>
              <w:jc w:val="center"/>
              <w:rPr>
                <w:bCs/>
                <w:color w:val="000000"/>
              </w:rPr>
            </w:pPr>
            <w:r>
              <w:rPr>
                <w:bCs/>
                <w:color w:val="000000"/>
              </w:rPr>
              <w:t>21564,37</w:t>
            </w:r>
          </w:p>
        </w:tc>
      </w:tr>
      <w:tr w:rsidR="0083026B" w:rsidRPr="00F93C78" w:rsidTr="00051982">
        <w:trPr>
          <w:trHeight w:val="907"/>
        </w:trPr>
        <w:tc>
          <w:tcPr>
            <w:tcW w:w="709" w:type="dxa"/>
            <w:tcBorders>
              <w:left w:val="single" w:sz="4" w:space="0" w:color="auto"/>
              <w:bottom w:val="single" w:sz="4" w:space="0" w:color="auto"/>
              <w:right w:val="single" w:sz="4" w:space="0" w:color="auto"/>
            </w:tcBorders>
          </w:tcPr>
          <w:p w:rsidR="0083026B" w:rsidRPr="00F93C78" w:rsidRDefault="0083026B" w:rsidP="00137966">
            <w:pPr>
              <w:spacing w:after="200" w:line="276" w:lineRule="auto"/>
              <w:jc w:val="center"/>
              <w:rPr>
                <w:bCs/>
              </w:rPr>
            </w:pPr>
          </w:p>
        </w:tc>
        <w:tc>
          <w:tcPr>
            <w:tcW w:w="1134" w:type="dxa"/>
            <w:tcBorders>
              <w:left w:val="single" w:sz="4" w:space="0" w:color="auto"/>
              <w:bottom w:val="single" w:sz="4" w:space="0" w:color="auto"/>
              <w:right w:val="single" w:sz="4" w:space="0" w:color="auto"/>
            </w:tcBorders>
          </w:tcPr>
          <w:p w:rsidR="0083026B" w:rsidRPr="00F93C78" w:rsidRDefault="0083026B" w:rsidP="00137966">
            <w:pPr>
              <w:spacing w:after="200"/>
              <w:rPr>
                <w:bCs/>
              </w:rPr>
            </w:pPr>
          </w:p>
        </w:tc>
        <w:tc>
          <w:tcPr>
            <w:tcW w:w="1843" w:type="dxa"/>
            <w:tcBorders>
              <w:left w:val="single" w:sz="4" w:space="0" w:color="auto"/>
              <w:bottom w:val="single" w:sz="4" w:space="0" w:color="auto"/>
              <w:right w:val="single" w:sz="4" w:space="0" w:color="auto"/>
            </w:tcBorders>
          </w:tcPr>
          <w:p w:rsidR="0083026B" w:rsidRPr="00F93C78" w:rsidRDefault="0083026B" w:rsidP="00137966">
            <w:pPr>
              <w:rPr>
                <w:color w:val="000000"/>
                <w:lang w:eastAsia="en-US"/>
              </w:rPr>
            </w:pPr>
          </w:p>
        </w:tc>
        <w:tc>
          <w:tcPr>
            <w:tcW w:w="1418" w:type="dxa"/>
            <w:tcBorders>
              <w:top w:val="single" w:sz="4" w:space="0" w:color="auto"/>
              <w:left w:val="single" w:sz="4" w:space="0" w:color="auto"/>
              <w:bottom w:val="single" w:sz="4" w:space="0" w:color="auto"/>
              <w:right w:val="single" w:sz="4" w:space="0" w:color="auto"/>
            </w:tcBorders>
          </w:tcPr>
          <w:p w:rsidR="0083026B" w:rsidRPr="00F93C78" w:rsidRDefault="0083026B" w:rsidP="00F75A6D">
            <w:pPr>
              <w:rPr>
                <w:bCs/>
                <w:color w:val="000000"/>
              </w:rPr>
            </w:pPr>
            <w:r>
              <w:rPr>
                <w:bCs/>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noWrap/>
          </w:tcPr>
          <w:p w:rsidR="0083026B" w:rsidRPr="00F93C78" w:rsidRDefault="0083026B" w:rsidP="008567B1">
            <w:pPr>
              <w:jc w:val="center"/>
            </w:pPr>
            <w:r w:rsidRPr="00F93C78">
              <w:rPr>
                <w:bCs/>
                <w:color w:val="000000"/>
              </w:rPr>
              <w:t>–</w:t>
            </w:r>
          </w:p>
        </w:tc>
        <w:tc>
          <w:tcPr>
            <w:tcW w:w="1260" w:type="dxa"/>
            <w:tcBorders>
              <w:top w:val="single" w:sz="4" w:space="0" w:color="auto"/>
              <w:left w:val="single" w:sz="4" w:space="0" w:color="auto"/>
              <w:bottom w:val="single" w:sz="4" w:space="0" w:color="auto"/>
              <w:right w:val="single" w:sz="4" w:space="0" w:color="auto"/>
            </w:tcBorders>
            <w:noWrap/>
          </w:tcPr>
          <w:p w:rsidR="0083026B" w:rsidRPr="00F93C78" w:rsidRDefault="0083026B" w:rsidP="008567B1">
            <w:pPr>
              <w:jc w:val="center"/>
            </w:pPr>
            <w:r w:rsidRPr="00F93C78">
              <w:rPr>
                <w:bCs/>
                <w:color w:val="000000"/>
              </w:rPr>
              <w:t>–</w:t>
            </w:r>
          </w:p>
        </w:tc>
        <w:tc>
          <w:tcPr>
            <w:tcW w:w="1197" w:type="dxa"/>
            <w:tcBorders>
              <w:top w:val="single" w:sz="4" w:space="0" w:color="auto"/>
              <w:left w:val="single" w:sz="4" w:space="0" w:color="auto"/>
              <w:bottom w:val="single" w:sz="4" w:space="0" w:color="auto"/>
              <w:right w:val="single" w:sz="4" w:space="0" w:color="auto"/>
            </w:tcBorders>
            <w:noWrap/>
          </w:tcPr>
          <w:p w:rsidR="0083026B" w:rsidRPr="00F93C78" w:rsidRDefault="0083026B" w:rsidP="008567B1">
            <w:pPr>
              <w:jc w:val="center"/>
              <w:rPr>
                <w:bCs/>
                <w:color w:val="000000"/>
              </w:rPr>
            </w:pPr>
            <w:r w:rsidRPr="00F93C78">
              <w:rPr>
                <w:bCs/>
                <w:color w:val="000000"/>
              </w:rPr>
              <w:t>2 392,47</w:t>
            </w:r>
          </w:p>
        </w:tc>
        <w:tc>
          <w:tcPr>
            <w:tcW w:w="1197" w:type="dxa"/>
            <w:tcBorders>
              <w:top w:val="single" w:sz="4" w:space="0" w:color="auto"/>
              <w:left w:val="single" w:sz="4" w:space="0" w:color="auto"/>
              <w:bottom w:val="single" w:sz="4" w:space="0" w:color="auto"/>
              <w:right w:val="single" w:sz="4" w:space="0" w:color="auto"/>
            </w:tcBorders>
          </w:tcPr>
          <w:p w:rsidR="0083026B" w:rsidRDefault="0083026B" w:rsidP="008567B1">
            <w:pPr>
              <w:jc w:val="center"/>
              <w:rPr>
                <w:bCs/>
                <w:color w:val="000000"/>
              </w:rPr>
            </w:pPr>
            <w:r>
              <w:rPr>
                <w:bCs/>
                <w:color w:val="000000"/>
              </w:rPr>
              <w:t>3 586,90</w:t>
            </w:r>
          </w:p>
          <w:p w:rsidR="0083026B" w:rsidRPr="00F93C78" w:rsidRDefault="0083026B" w:rsidP="008567B1">
            <w:pPr>
              <w:jc w:val="center"/>
              <w:rPr>
                <w:bCs/>
                <w:color w:val="000000"/>
              </w:rPr>
            </w:pPr>
          </w:p>
        </w:tc>
        <w:tc>
          <w:tcPr>
            <w:tcW w:w="1197" w:type="dxa"/>
            <w:tcBorders>
              <w:top w:val="single" w:sz="4" w:space="0" w:color="auto"/>
              <w:left w:val="single" w:sz="4" w:space="0" w:color="auto"/>
              <w:bottom w:val="single" w:sz="4" w:space="0" w:color="auto"/>
              <w:right w:val="single" w:sz="4" w:space="0" w:color="auto"/>
            </w:tcBorders>
          </w:tcPr>
          <w:p w:rsidR="0083026B" w:rsidRPr="00F93C78" w:rsidRDefault="0083026B" w:rsidP="008567B1">
            <w:pPr>
              <w:jc w:val="center"/>
              <w:rPr>
                <w:bCs/>
                <w:color w:val="000000"/>
              </w:rPr>
            </w:pPr>
            <w:r>
              <w:rPr>
                <w:bCs/>
                <w:color w:val="000000"/>
              </w:rPr>
              <w:t>6 250,00</w:t>
            </w:r>
          </w:p>
        </w:tc>
        <w:tc>
          <w:tcPr>
            <w:tcW w:w="1197" w:type="dxa"/>
            <w:tcBorders>
              <w:top w:val="single" w:sz="4" w:space="0" w:color="auto"/>
              <w:left w:val="single" w:sz="4" w:space="0" w:color="auto"/>
              <w:bottom w:val="single" w:sz="4" w:space="0" w:color="auto"/>
              <w:right w:val="single" w:sz="4" w:space="0" w:color="auto"/>
            </w:tcBorders>
          </w:tcPr>
          <w:p w:rsidR="0083026B" w:rsidRPr="00F93C78" w:rsidRDefault="0083026B" w:rsidP="008567B1">
            <w:pPr>
              <w:jc w:val="center"/>
              <w:rPr>
                <w:bCs/>
                <w:color w:val="000000"/>
              </w:rPr>
            </w:pPr>
            <w:r>
              <w:rPr>
                <w:bCs/>
                <w:color w:val="000000"/>
              </w:rPr>
              <w:t>1 675,00</w:t>
            </w:r>
          </w:p>
        </w:tc>
        <w:tc>
          <w:tcPr>
            <w:tcW w:w="1197" w:type="dxa"/>
            <w:tcBorders>
              <w:top w:val="single" w:sz="4" w:space="0" w:color="auto"/>
              <w:left w:val="single" w:sz="4" w:space="0" w:color="auto"/>
              <w:bottom w:val="single" w:sz="4" w:space="0" w:color="auto"/>
              <w:right w:val="single" w:sz="4" w:space="0" w:color="auto"/>
            </w:tcBorders>
          </w:tcPr>
          <w:p w:rsidR="0083026B" w:rsidRPr="00F93C78" w:rsidRDefault="0083026B" w:rsidP="008567B1">
            <w:pPr>
              <w:jc w:val="center"/>
              <w:rPr>
                <w:bCs/>
                <w:color w:val="000000"/>
              </w:rPr>
            </w:pPr>
            <w:r>
              <w:rPr>
                <w:bCs/>
                <w:color w:val="000000"/>
              </w:rPr>
              <w:t>1 805,00</w:t>
            </w:r>
          </w:p>
        </w:tc>
        <w:tc>
          <w:tcPr>
            <w:tcW w:w="1118" w:type="dxa"/>
            <w:tcBorders>
              <w:top w:val="single" w:sz="4" w:space="0" w:color="auto"/>
              <w:left w:val="single" w:sz="4" w:space="0" w:color="auto"/>
              <w:bottom w:val="single" w:sz="4" w:space="0" w:color="auto"/>
              <w:right w:val="single" w:sz="4" w:space="0" w:color="auto"/>
            </w:tcBorders>
          </w:tcPr>
          <w:p w:rsidR="0083026B" w:rsidRPr="00F93C78" w:rsidRDefault="0083026B" w:rsidP="008567B1">
            <w:pPr>
              <w:jc w:val="center"/>
              <w:rPr>
                <w:bCs/>
                <w:color w:val="000000"/>
              </w:rPr>
            </w:pPr>
            <w:r w:rsidRPr="00F93C78">
              <w:rPr>
                <w:bCs/>
                <w:color w:val="000000"/>
              </w:rPr>
              <w:t>5 855,00</w:t>
            </w:r>
          </w:p>
        </w:tc>
        <w:tc>
          <w:tcPr>
            <w:tcW w:w="1276" w:type="dxa"/>
            <w:tcBorders>
              <w:top w:val="single" w:sz="4" w:space="0" w:color="auto"/>
              <w:left w:val="single" w:sz="4" w:space="0" w:color="auto"/>
              <w:bottom w:val="single" w:sz="4" w:space="0" w:color="auto"/>
              <w:right w:val="single" w:sz="4" w:space="0" w:color="auto"/>
            </w:tcBorders>
          </w:tcPr>
          <w:p w:rsidR="0083026B" w:rsidRPr="00F93C78" w:rsidRDefault="0083026B" w:rsidP="008567B1">
            <w:pPr>
              <w:jc w:val="center"/>
              <w:rPr>
                <w:bCs/>
                <w:color w:val="000000"/>
              </w:rPr>
            </w:pPr>
            <w:r>
              <w:rPr>
                <w:bCs/>
                <w:color w:val="000000"/>
              </w:rPr>
              <w:t>21564,37</w:t>
            </w:r>
          </w:p>
        </w:tc>
      </w:tr>
      <w:tr w:rsidR="00F75A6D" w:rsidRPr="00F93C78" w:rsidTr="00051982">
        <w:trPr>
          <w:trHeight w:val="1119"/>
        </w:trPr>
        <w:tc>
          <w:tcPr>
            <w:tcW w:w="709" w:type="dxa"/>
            <w:tcBorders>
              <w:top w:val="single" w:sz="4" w:space="0" w:color="auto"/>
              <w:left w:val="single" w:sz="4" w:space="0" w:color="auto"/>
              <w:right w:val="single" w:sz="4" w:space="0" w:color="auto"/>
            </w:tcBorders>
          </w:tcPr>
          <w:p w:rsidR="00F75A6D" w:rsidRPr="00F93C78" w:rsidRDefault="00F75A6D" w:rsidP="00137966">
            <w:pPr>
              <w:spacing w:after="200" w:line="276" w:lineRule="auto"/>
              <w:jc w:val="center"/>
              <w:rPr>
                <w:bCs/>
              </w:rPr>
            </w:pPr>
            <w:r w:rsidRPr="00F93C78">
              <w:rPr>
                <w:bCs/>
              </w:rPr>
              <w:t>10</w:t>
            </w:r>
          </w:p>
        </w:tc>
        <w:tc>
          <w:tcPr>
            <w:tcW w:w="1134" w:type="dxa"/>
            <w:vMerge w:val="restart"/>
            <w:tcBorders>
              <w:top w:val="single" w:sz="4" w:space="0" w:color="auto"/>
              <w:left w:val="single" w:sz="4" w:space="0" w:color="auto"/>
              <w:right w:val="single" w:sz="4" w:space="0" w:color="auto"/>
            </w:tcBorders>
          </w:tcPr>
          <w:p w:rsidR="00F75A6D" w:rsidRPr="00F93C78" w:rsidRDefault="00F75A6D" w:rsidP="00137966">
            <w:pPr>
              <w:spacing w:after="200"/>
              <w:rPr>
                <w:lang w:eastAsia="en-US"/>
              </w:rPr>
            </w:pPr>
            <w:r w:rsidRPr="00F93C78">
              <w:rPr>
                <w:bCs/>
              </w:rPr>
              <w:t>Отдельное мероприятие</w:t>
            </w:r>
          </w:p>
          <w:p w:rsidR="00F75A6D" w:rsidRPr="00F93C78" w:rsidRDefault="00F75A6D" w:rsidP="00137966">
            <w:pPr>
              <w:spacing w:after="200" w:line="276" w:lineRule="auto"/>
              <w:rPr>
                <w:bCs/>
              </w:rPr>
            </w:pPr>
          </w:p>
        </w:tc>
        <w:tc>
          <w:tcPr>
            <w:tcW w:w="1843" w:type="dxa"/>
            <w:vMerge w:val="restart"/>
            <w:tcBorders>
              <w:top w:val="single" w:sz="4" w:space="0" w:color="auto"/>
              <w:left w:val="nil"/>
              <w:right w:val="single" w:sz="4" w:space="0" w:color="auto"/>
            </w:tcBorders>
          </w:tcPr>
          <w:p w:rsidR="00F75A6D" w:rsidRPr="00F93C78" w:rsidRDefault="00F75A6D" w:rsidP="00137966">
            <w:pPr>
              <w:rPr>
                <w:color w:val="000000"/>
                <w:lang w:eastAsia="en-US"/>
              </w:rPr>
            </w:pPr>
            <w:r w:rsidRPr="00F93C78">
              <w:rPr>
                <w:color w:val="000000"/>
                <w:lang w:eastAsia="en-US"/>
              </w:rPr>
              <w:t>«Осуществление контроля за использованием и сохранностью государственного имущества области»</w:t>
            </w:r>
          </w:p>
        </w:tc>
        <w:tc>
          <w:tcPr>
            <w:tcW w:w="1418" w:type="dxa"/>
            <w:tcBorders>
              <w:top w:val="single" w:sz="4" w:space="0" w:color="auto"/>
              <w:left w:val="nil"/>
              <w:bottom w:val="single" w:sz="4" w:space="0" w:color="auto"/>
              <w:right w:val="single" w:sz="4" w:space="0" w:color="auto"/>
            </w:tcBorders>
          </w:tcPr>
          <w:p w:rsidR="00F75A6D" w:rsidRPr="00F93C78" w:rsidRDefault="00F75A6D" w:rsidP="00137966">
            <w:pPr>
              <w:rPr>
                <w:bCs/>
                <w:color w:val="000000"/>
              </w:rPr>
            </w:pPr>
            <w:r w:rsidRPr="00F93C78">
              <w:rPr>
                <w:bCs/>
                <w:color w:val="000000"/>
              </w:rPr>
              <w:t>всего</w:t>
            </w:r>
          </w:p>
          <w:p w:rsidR="00F75A6D" w:rsidRPr="00F93C78" w:rsidRDefault="00F75A6D" w:rsidP="00137966">
            <w:pPr>
              <w:rPr>
                <w:bCs/>
                <w:color w:val="000000"/>
              </w:rPr>
            </w:pP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t>400,00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t>200,00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t>200,00</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485,00</w:t>
            </w:r>
          </w:p>
        </w:tc>
        <w:tc>
          <w:tcPr>
            <w:tcW w:w="1276"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rPr>
                <w:bCs/>
                <w:color w:val="000000"/>
                <w:highlight w:val="yellow"/>
              </w:rPr>
            </w:pPr>
            <w:r w:rsidRPr="008065D0">
              <w:rPr>
                <w:bCs/>
                <w:color w:val="000000"/>
              </w:rPr>
              <w:t>1 285,00</w:t>
            </w:r>
          </w:p>
        </w:tc>
      </w:tr>
      <w:tr w:rsidR="00F75A6D" w:rsidRPr="00F93C78" w:rsidTr="00051982">
        <w:trPr>
          <w:trHeight w:val="967"/>
        </w:trPr>
        <w:tc>
          <w:tcPr>
            <w:tcW w:w="709" w:type="dxa"/>
            <w:tcBorders>
              <w:left w:val="single" w:sz="4" w:space="0" w:color="auto"/>
              <w:right w:val="single" w:sz="4" w:space="0" w:color="auto"/>
            </w:tcBorders>
          </w:tcPr>
          <w:p w:rsidR="00F75A6D" w:rsidRPr="00F93C78" w:rsidRDefault="00F75A6D" w:rsidP="00137966">
            <w:pPr>
              <w:spacing w:after="200" w:line="276" w:lineRule="auto"/>
              <w:rPr>
                <w:lang w:eastAsia="en-US"/>
              </w:rPr>
            </w:pPr>
          </w:p>
        </w:tc>
        <w:tc>
          <w:tcPr>
            <w:tcW w:w="1134" w:type="dxa"/>
            <w:vMerge/>
            <w:tcBorders>
              <w:left w:val="single" w:sz="4" w:space="0" w:color="auto"/>
              <w:right w:val="single" w:sz="4" w:space="0" w:color="auto"/>
            </w:tcBorders>
          </w:tcPr>
          <w:p w:rsidR="00F75A6D" w:rsidRPr="00F93C78" w:rsidRDefault="00F75A6D" w:rsidP="00137966">
            <w:pPr>
              <w:spacing w:after="200" w:line="276" w:lineRule="auto"/>
              <w:rPr>
                <w:lang w:eastAsia="en-US"/>
              </w:rPr>
            </w:pPr>
          </w:p>
        </w:tc>
        <w:tc>
          <w:tcPr>
            <w:tcW w:w="1843" w:type="dxa"/>
            <w:vMerge/>
            <w:tcBorders>
              <w:left w:val="nil"/>
              <w:right w:val="single" w:sz="4" w:space="0" w:color="auto"/>
            </w:tcBorders>
          </w:tcPr>
          <w:p w:rsidR="00F75A6D" w:rsidRPr="00F93C78" w:rsidRDefault="00F75A6D"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F75A6D" w:rsidRPr="00F93C78" w:rsidRDefault="00F75A6D" w:rsidP="00137966">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F75A6D" w:rsidRPr="00F93C78" w:rsidRDefault="00F75A6D" w:rsidP="00137966">
            <w:pPr>
              <w:jc w:val="center"/>
            </w:pPr>
            <w:r w:rsidRPr="00F93C78">
              <w:t>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t>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t>400,00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t>200,00</w:t>
            </w:r>
          </w:p>
        </w:tc>
        <w:tc>
          <w:tcPr>
            <w:tcW w:w="1197" w:type="dxa"/>
            <w:tcBorders>
              <w:top w:val="single" w:sz="4" w:space="0" w:color="auto"/>
              <w:left w:val="nil"/>
              <w:bottom w:val="single" w:sz="4" w:space="0" w:color="auto"/>
              <w:right w:val="single" w:sz="4" w:space="0" w:color="auto"/>
            </w:tcBorders>
          </w:tcPr>
          <w:p w:rsidR="00F75A6D" w:rsidRPr="00F93C78" w:rsidRDefault="00F75A6D" w:rsidP="00137966">
            <w:pPr>
              <w:jc w:val="center"/>
            </w:pPr>
            <w:r>
              <w:t>200,00</w:t>
            </w:r>
          </w:p>
        </w:tc>
        <w:tc>
          <w:tcPr>
            <w:tcW w:w="1118" w:type="dxa"/>
            <w:tcBorders>
              <w:top w:val="single" w:sz="4" w:space="0" w:color="auto"/>
              <w:left w:val="nil"/>
              <w:bottom w:val="single" w:sz="4" w:space="0" w:color="auto"/>
              <w:right w:val="single" w:sz="4" w:space="0" w:color="auto"/>
            </w:tcBorders>
          </w:tcPr>
          <w:p w:rsidR="00F75A6D" w:rsidRPr="00F93C78" w:rsidRDefault="00F75A6D" w:rsidP="00137966">
            <w:pPr>
              <w:jc w:val="center"/>
            </w:pPr>
            <w:r w:rsidRPr="00F93C78">
              <w:rPr>
                <w:bCs/>
                <w:color w:val="000000"/>
              </w:rPr>
              <w:t>485,00</w:t>
            </w:r>
          </w:p>
        </w:tc>
        <w:tc>
          <w:tcPr>
            <w:tcW w:w="1276" w:type="dxa"/>
            <w:tcBorders>
              <w:top w:val="single" w:sz="4" w:space="0" w:color="auto"/>
              <w:left w:val="single" w:sz="4" w:space="0" w:color="auto"/>
              <w:bottom w:val="single" w:sz="4" w:space="0" w:color="auto"/>
              <w:right w:val="single" w:sz="4" w:space="0" w:color="auto"/>
            </w:tcBorders>
          </w:tcPr>
          <w:p w:rsidR="00F75A6D" w:rsidRPr="00F93C78" w:rsidRDefault="00F75A6D" w:rsidP="00137966">
            <w:pPr>
              <w:jc w:val="center"/>
              <w:rPr>
                <w:bCs/>
                <w:color w:val="000000"/>
              </w:rPr>
            </w:pPr>
            <w:r>
              <w:rPr>
                <w:bCs/>
                <w:color w:val="000000"/>
              </w:rPr>
              <w:t>1 285,00</w:t>
            </w:r>
          </w:p>
        </w:tc>
      </w:tr>
      <w:tr w:rsidR="0083026B" w:rsidRPr="00F93C78" w:rsidTr="0083026B">
        <w:trPr>
          <w:trHeight w:val="623"/>
        </w:trPr>
        <w:tc>
          <w:tcPr>
            <w:tcW w:w="709" w:type="dxa"/>
            <w:tcBorders>
              <w:top w:val="single" w:sz="4" w:space="0" w:color="auto"/>
              <w:left w:val="single" w:sz="4" w:space="0" w:color="auto"/>
              <w:right w:val="single" w:sz="4" w:space="0" w:color="auto"/>
            </w:tcBorders>
          </w:tcPr>
          <w:p w:rsidR="0083026B" w:rsidRPr="00F93C78" w:rsidRDefault="0083026B" w:rsidP="00137966">
            <w:pPr>
              <w:spacing w:after="200" w:line="276" w:lineRule="auto"/>
              <w:jc w:val="center"/>
              <w:rPr>
                <w:bCs/>
              </w:rPr>
            </w:pPr>
            <w:r w:rsidRPr="00F93C78">
              <w:rPr>
                <w:bCs/>
              </w:rPr>
              <w:t>11</w:t>
            </w:r>
          </w:p>
        </w:tc>
        <w:tc>
          <w:tcPr>
            <w:tcW w:w="1134" w:type="dxa"/>
            <w:tcBorders>
              <w:top w:val="single" w:sz="4" w:space="0" w:color="auto"/>
              <w:left w:val="single" w:sz="4" w:space="0" w:color="auto"/>
              <w:right w:val="single" w:sz="4" w:space="0" w:color="auto"/>
            </w:tcBorders>
          </w:tcPr>
          <w:p w:rsidR="0083026B" w:rsidRPr="00F93C78" w:rsidRDefault="0083026B" w:rsidP="00137966">
            <w:pPr>
              <w:spacing w:after="200"/>
              <w:rPr>
                <w:lang w:eastAsia="en-US"/>
              </w:rPr>
            </w:pPr>
            <w:r w:rsidRPr="00F93C78">
              <w:rPr>
                <w:bCs/>
              </w:rPr>
              <w:t>Отдельное мероприятие</w:t>
            </w:r>
          </w:p>
        </w:tc>
        <w:tc>
          <w:tcPr>
            <w:tcW w:w="1843" w:type="dxa"/>
            <w:vMerge w:val="restart"/>
            <w:tcBorders>
              <w:top w:val="single" w:sz="4" w:space="0" w:color="auto"/>
              <w:left w:val="nil"/>
              <w:right w:val="single" w:sz="4" w:space="0" w:color="auto"/>
            </w:tcBorders>
          </w:tcPr>
          <w:p w:rsidR="0083026B" w:rsidRPr="00F93C78" w:rsidRDefault="0083026B" w:rsidP="00137966">
            <w:pPr>
              <w:rPr>
                <w:color w:val="000000"/>
                <w:lang w:eastAsia="en-US"/>
              </w:rPr>
            </w:pPr>
            <w:r w:rsidRPr="00F93C78">
              <w:rPr>
                <w:color w:val="000000"/>
                <w:lang w:eastAsia="en-US"/>
              </w:rPr>
              <w:t>«Осуществление мониторинга деятельности областных государственных унитарных предприятий и хозяйственных обществ, более 50% акций (долей) которых находится в собственности Кировской области»</w:t>
            </w:r>
          </w:p>
        </w:tc>
        <w:tc>
          <w:tcPr>
            <w:tcW w:w="1418" w:type="dxa"/>
            <w:tcBorders>
              <w:top w:val="single" w:sz="4" w:space="0" w:color="auto"/>
              <w:left w:val="nil"/>
              <w:bottom w:val="single" w:sz="4" w:space="0" w:color="auto"/>
              <w:right w:val="single" w:sz="4" w:space="0" w:color="auto"/>
            </w:tcBorders>
          </w:tcPr>
          <w:p w:rsidR="0083026B" w:rsidRPr="00F93C78" w:rsidRDefault="0083026B" w:rsidP="00137966">
            <w:pPr>
              <w:rPr>
                <w:bCs/>
                <w:color w:val="000000"/>
                <w:highlight w:val="yellow"/>
              </w:rPr>
            </w:pPr>
            <w:r>
              <w:rPr>
                <w:bCs/>
                <w:color w:val="000000"/>
              </w:rPr>
              <w:t>всего</w:t>
            </w:r>
          </w:p>
        </w:tc>
        <w:tc>
          <w:tcPr>
            <w:tcW w:w="1134" w:type="dxa"/>
            <w:tcBorders>
              <w:top w:val="single" w:sz="4" w:space="0" w:color="auto"/>
              <w:left w:val="nil"/>
              <w:bottom w:val="single" w:sz="4" w:space="0" w:color="auto"/>
              <w:right w:val="single" w:sz="4" w:space="0" w:color="auto"/>
            </w:tcBorders>
            <w:noWrap/>
          </w:tcPr>
          <w:p w:rsidR="0083026B" w:rsidRPr="00F93C78" w:rsidRDefault="0083026B" w:rsidP="00137966">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83026B" w:rsidRPr="00F93C78" w:rsidRDefault="0083026B" w:rsidP="00137966">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83026B" w:rsidRPr="00F93C78" w:rsidRDefault="0083026B" w:rsidP="00137966">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83026B" w:rsidRPr="00F93C78" w:rsidRDefault="0083026B" w:rsidP="00137966">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83026B" w:rsidRPr="00F93C78" w:rsidRDefault="0083026B" w:rsidP="00137966">
            <w:pPr>
              <w:jc w:val="center"/>
              <w:rPr>
                <w:bCs/>
                <w:color w:val="000000"/>
              </w:rPr>
            </w:pPr>
            <w:r>
              <w:rPr>
                <w:bCs/>
                <w:color w:val="000000"/>
              </w:rPr>
              <w:t>382,00</w:t>
            </w:r>
          </w:p>
        </w:tc>
        <w:tc>
          <w:tcPr>
            <w:tcW w:w="1197" w:type="dxa"/>
            <w:tcBorders>
              <w:top w:val="single" w:sz="4" w:space="0" w:color="auto"/>
              <w:left w:val="nil"/>
              <w:bottom w:val="single" w:sz="4" w:space="0" w:color="auto"/>
              <w:right w:val="single" w:sz="4" w:space="0" w:color="auto"/>
            </w:tcBorders>
          </w:tcPr>
          <w:p w:rsidR="0083026B" w:rsidRPr="00F93C78" w:rsidRDefault="0083026B" w:rsidP="00137966">
            <w:pPr>
              <w:jc w:val="center"/>
              <w:rPr>
                <w:bCs/>
                <w:color w:val="000000"/>
              </w:rPr>
            </w:pPr>
            <w:r>
              <w:rPr>
                <w:bCs/>
                <w:color w:val="000000"/>
              </w:rPr>
              <w:t>175,00</w:t>
            </w:r>
          </w:p>
        </w:tc>
        <w:tc>
          <w:tcPr>
            <w:tcW w:w="1197" w:type="dxa"/>
            <w:tcBorders>
              <w:top w:val="single" w:sz="4" w:space="0" w:color="auto"/>
              <w:left w:val="nil"/>
              <w:bottom w:val="single" w:sz="4" w:space="0" w:color="auto"/>
              <w:right w:val="single" w:sz="4" w:space="0" w:color="auto"/>
            </w:tcBorders>
          </w:tcPr>
          <w:p w:rsidR="0083026B" w:rsidRPr="00F93C78" w:rsidRDefault="0083026B" w:rsidP="00137966">
            <w:pPr>
              <w:jc w:val="center"/>
              <w:rPr>
                <w:bCs/>
                <w:color w:val="000000"/>
              </w:rPr>
            </w:pPr>
            <w:r>
              <w:rPr>
                <w:bCs/>
                <w:color w:val="000000"/>
              </w:rPr>
              <w:t>250,00</w:t>
            </w:r>
          </w:p>
        </w:tc>
        <w:tc>
          <w:tcPr>
            <w:tcW w:w="1118" w:type="dxa"/>
            <w:tcBorders>
              <w:top w:val="single" w:sz="4" w:space="0" w:color="auto"/>
              <w:left w:val="nil"/>
              <w:bottom w:val="single" w:sz="4" w:space="0" w:color="auto"/>
              <w:right w:val="single" w:sz="4" w:space="0" w:color="auto"/>
            </w:tcBorders>
          </w:tcPr>
          <w:p w:rsidR="0083026B" w:rsidRPr="00F93C78" w:rsidRDefault="0083026B" w:rsidP="00137966">
            <w:pPr>
              <w:jc w:val="center"/>
              <w:rPr>
                <w:bCs/>
                <w:color w:val="000000"/>
              </w:rPr>
            </w:pPr>
            <w:r w:rsidRPr="00F93C78">
              <w:rPr>
                <w:bCs/>
                <w:color w:val="000000"/>
              </w:rPr>
              <w:t>500,00</w:t>
            </w:r>
          </w:p>
        </w:tc>
        <w:tc>
          <w:tcPr>
            <w:tcW w:w="1276" w:type="dxa"/>
            <w:tcBorders>
              <w:top w:val="single" w:sz="4" w:space="0" w:color="auto"/>
              <w:left w:val="single" w:sz="4" w:space="0" w:color="auto"/>
              <w:bottom w:val="single" w:sz="4" w:space="0" w:color="auto"/>
              <w:right w:val="single" w:sz="4" w:space="0" w:color="auto"/>
            </w:tcBorders>
          </w:tcPr>
          <w:p w:rsidR="0083026B" w:rsidRPr="00F93C78" w:rsidRDefault="0083026B" w:rsidP="00137966">
            <w:pPr>
              <w:jc w:val="center"/>
              <w:rPr>
                <w:bCs/>
                <w:color w:val="000000"/>
              </w:rPr>
            </w:pPr>
            <w:r>
              <w:rPr>
                <w:bCs/>
                <w:color w:val="000000"/>
              </w:rPr>
              <w:t>1 307,00</w:t>
            </w:r>
          </w:p>
        </w:tc>
      </w:tr>
      <w:tr w:rsidR="0083026B" w:rsidRPr="00F93C78" w:rsidTr="00C624FC">
        <w:trPr>
          <w:trHeight w:val="960"/>
        </w:trPr>
        <w:tc>
          <w:tcPr>
            <w:tcW w:w="709" w:type="dxa"/>
            <w:tcBorders>
              <w:left w:val="single" w:sz="4" w:space="0" w:color="auto"/>
              <w:bottom w:val="single" w:sz="4" w:space="0" w:color="auto"/>
              <w:right w:val="single" w:sz="4" w:space="0" w:color="auto"/>
            </w:tcBorders>
          </w:tcPr>
          <w:p w:rsidR="0083026B" w:rsidRPr="00F93C78" w:rsidRDefault="0083026B" w:rsidP="00137966">
            <w:pPr>
              <w:spacing w:after="200" w:line="276" w:lineRule="auto"/>
              <w:jc w:val="center"/>
              <w:rPr>
                <w:bCs/>
              </w:rPr>
            </w:pPr>
          </w:p>
        </w:tc>
        <w:tc>
          <w:tcPr>
            <w:tcW w:w="1134" w:type="dxa"/>
            <w:tcBorders>
              <w:left w:val="single" w:sz="4" w:space="0" w:color="auto"/>
              <w:bottom w:val="single" w:sz="4" w:space="0" w:color="auto"/>
              <w:right w:val="single" w:sz="4" w:space="0" w:color="auto"/>
            </w:tcBorders>
          </w:tcPr>
          <w:p w:rsidR="0083026B" w:rsidRPr="00F93C78" w:rsidRDefault="0083026B" w:rsidP="00137966">
            <w:pPr>
              <w:spacing w:after="200"/>
              <w:rPr>
                <w:bCs/>
              </w:rPr>
            </w:pPr>
          </w:p>
        </w:tc>
        <w:tc>
          <w:tcPr>
            <w:tcW w:w="1843" w:type="dxa"/>
            <w:vMerge/>
            <w:tcBorders>
              <w:left w:val="nil"/>
              <w:bottom w:val="single" w:sz="4" w:space="0" w:color="auto"/>
              <w:right w:val="single" w:sz="4" w:space="0" w:color="auto"/>
            </w:tcBorders>
          </w:tcPr>
          <w:p w:rsidR="0083026B" w:rsidRPr="00F93C78" w:rsidRDefault="0083026B"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83026B" w:rsidRPr="00F93C78" w:rsidRDefault="0083026B" w:rsidP="00137966">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83026B" w:rsidRPr="00F93C78" w:rsidRDefault="0083026B" w:rsidP="008567B1">
            <w:pPr>
              <w:jc w:val="cente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83026B" w:rsidRPr="00F93C78" w:rsidRDefault="0083026B" w:rsidP="008567B1">
            <w:pPr>
              <w:jc w:val="cente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83026B" w:rsidRPr="00F93C78" w:rsidRDefault="0083026B" w:rsidP="008567B1">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83026B" w:rsidRPr="00F93C78" w:rsidRDefault="0083026B" w:rsidP="008567B1">
            <w:pPr>
              <w:jc w:val="center"/>
              <w:rPr>
                <w:bCs/>
                <w:color w:val="000000"/>
              </w:rPr>
            </w:pPr>
            <w:r w:rsidRPr="00F93C78">
              <w:rPr>
                <w:bCs/>
                <w:color w:val="000000"/>
              </w:rPr>
              <w:t>0,00</w:t>
            </w:r>
          </w:p>
        </w:tc>
        <w:tc>
          <w:tcPr>
            <w:tcW w:w="1197" w:type="dxa"/>
            <w:tcBorders>
              <w:top w:val="single" w:sz="4" w:space="0" w:color="auto"/>
              <w:left w:val="nil"/>
              <w:bottom w:val="single" w:sz="4" w:space="0" w:color="auto"/>
              <w:right w:val="single" w:sz="4" w:space="0" w:color="auto"/>
            </w:tcBorders>
          </w:tcPr>
          <w:p w:rsidR="0083026B" w:rsidRPr="00F93C78" w:rsidRDefault="0083026B" w:rsidP="008567B1">
            <w:pPr>
              <w:jc w:val="center"/>
              <w:rPr>
                <w:bCs/>
                <w:color w:val="000000"/>
              </w:rPr>
            </w:pPr>
            <w:r>
              <w:rPr>
                <w:bCs/>
                <w:color w:val="000000"/>
              </w:rPr>
              <w:t>382,00</w:t>
            </w:r>
          </w:p>
        </w:tc>
        <w:tc>
          <w:tcPr>
            <w:tcW w:w="1197" w:type="dxa"/>
            <w:tcBorders>
              <w:top w:val="single" w:sz="4" w:space="0" w:color="auto"/>
              <w:left w:val="nil"/>
              <w:bottom w:val="single" w:sz="4" w:space="0" w:color="auto"/>
              <w:right w:val="single" w:sz="4" w:space="0" w:color="auto"/>
            </w:tcBorders>
          </w:tcPr>
          <w:p w:rsidR="0083026B" w:rsidRPr="00F93C78" w:rsidRDefault="0083026B" w:rsidP="008567B1">
            <w:pPr>
              <w:jc w:val="center"/>
              <w:rPr>
                <w:bCs/>
                <w:color w:val="000000"/>
              </w:rPr>
            </w:pPr>
            <w:r>
              <w:rPr>
                <w:bCs/>
                <w:color w:val="000000"/>
              </w:rPr>
              <w:t>175,00</w:t>
            </w:r>
          </w:p>
        </w:tc>
        <w:tc>
          <w:tcPr>
            <w:tcW w:w="1197" w:type="dxa"/>
            <w:tcBorders>
              <w:top w:val="single" w:sz="4" w:space="0" w:color="auto"/>
              <w:left w:val="nil"/>
              <w:bottom w:val="single" w:sz="4" w:space="0" w:color="auto"/>
              <w:right w:val="single" w:sz="4" w:space="0" w:color="auto"/>
            </w:tcBorders>
          </w:tcPr>
          <w:p w:rsidR="0083026B" w:rsidRPr="00F93C78" w:rsidRDefault="0083026B" w:rsidP="008567B1">
            <w:pPr>
              <w:jc w:val="center"/>
              <w:rPr>
                <w:bCs/>
                <w:color w:val="000000"/>
              </w:rPr>
            </w:pPr>
            <w:r>
              <w:rPr>
                <w:bCs/>
                <w:color w:val="000000"/>
              </w:rPr>
              <w:t>250,00</w:t>
            </w:r>
          </w:p>
        </w:tc>
        <w:tc>
          <w:tcPr>
            <w:tcW w:w="1118" w:type="dxa"/>
            <w:tcBorders>
              <w:top w:val="single" w:sz="4" w:space="0" w:color="auto"/>
              <w:left w:val="nil"/>
              <w:bottom w:val="single" w:sz="4" w:space="0" w:color="auto"/>
              <w:right w:val="single" w:sz="4" w:space="0" w:color="auto"/>
            </w:tcBorders>
          </w:tcPr>
          <w:p w:rsidR="0083026B" w:rsidRPr="00F93C78" w:rsidRDefault="0083026B" w:rsidP="008567B1">
            <w:pPr>
              <w:jc w:val="center"/>
              <w:rPr>
                <w:bCs/>
                <w:color w:val="000000"/>
              </w:rPr>
            </w:pPr>
            <w:r w:rsidRPr="00F93C78">
              <w:rPr>
                <w:bCs/>
                <w:color w:val="000000"/>
              </w:rPr>
              <w:t>500,00</w:t>
            </w:r>
          </w:p>
        </w:tc>
        <w:tc>
          <w:tcPr>
            <w:tcW w:w="1276" w:type="dxa"/>
            <w:tcBorders>
              <w:top w:val="single" w:sz="4" w:space="0" w:color="auto"/>
              <w:left w:val="single" w:sz="4" w:space="0" w:color="auto"/>
              <w:bottom w:val="single" w:sz="4" w:space="0" w:color="auto"/>
              <w:right w:val="single" w:sz="4" w:space="0" w:color="auto"/>
            </w:tcBorders>
          </w:tcPr>
          <w:p w:rsidR="0083026B" w:rsidRPr="00F93C78" w:rsidRDefault="0083026B" w:rsidP="008567B1">
            <w:pPr>
              <w:jc w:val="center"/>
              <w:rPr>
                <w:bCs/>
                <w:color w:val="000000"/>
              </w:rPr>
            </w:pPr>
            <w:r>
              <w:rPr>
                <w:bCs/>
                <w:color w:val="000000"/>
              </w:rPr>
              <w:t>1 307,00</w:t>
            </w:r>
          </w:p>
        </w:tc>
      </w:tr>
      <w:tr w:rsidR="008567B1" w:rsidRPr="00F93C78" w:rsidTr="008567B1">
        <w:trPr>
          <w:trHeight w:val="960"/>
        </w:trPr>
        <w:tc>
          <w:tcPr>
            <w:tcW w:w="709" w:type="dxa"/>
            <w:vMerge w:val="restart"/>
            <w:tcBorders>
              <w:top w:val="single" w:sz="4" w:space="0" w:color="auto"/>
              <w:left w:val="single" w:sz="4" w:space="0" w:color="auto"/>
              <w:right w:val="single" w:sz="4" w:space="0" w:color="auto"/>
            </w:tcBorders>
          </w:tcPr>
          <w:p w:rsidR="008567B1" w:rsidRPr="00F93C78" w:rsidRDefault="008567B1" w:rsidP="00137966">
            <w:pPr>
              <w:spacing w:after="200" w:line="276" w:lineRule="auto"/>
              <w:jc w:val="center"/>
              <w:rPr>
                <w:bCs/>
              </w:rPr>
            </w:pPr>
            <w:r w:rsidRPr="00F93C78">
              <w:rPr>
                <w:bCs/>
              </w:rPr>
              <w:lastRenderedPageBreak/>
              <w:t>12</w:t>
            </w:r>
          </w:p>
        </w:tc>
        <w:tc>
          <w:tcPr>
            <w:tcW w:w="1134" w:type="dxa"/>
            <w:vMerge w:val="restart"/>
            <w:tcBorders>
              <w:top w:val="single" w:sz="4" w:space="0" w:color="auto"/>
              <w:left w:val="single" w:sz="4" w:space="0" w:color="auto"/>
              <w:right w:val="single" w:sz="4" w:space="0" w:color="auto"/>
            </w:tcBorders>
          </w:tcPr>
          <w:p w:rsidR="008567B1" w:rsidRPr="00F93C78" w:rsidRDefault="008567B1" w:rsidP="00137966">
            <w:pPr>
              <w:spacing w:after="200"/>
              <w:rPr>
                <w:bCs/>
              </w:rPr>
            </w:pPr>
            <w:r w:rsidRPr="00F93C78">
              <w:rPr>
                <w:bCs/>
              </w:rPr>
              <w:t>Отдельное мероприятие</w:t>
            </w:r>
          </w:p>
          <w:p w:rsidR="008567B1" w:rsidRPr="00F93C78" w:rsidRDefault="008567B1" w:rsidP="00137966">
            <w:pPr>
              <w:spacing w:after="200"/>
              <w:rPr>
                <w:bCs/>
              </w:rPr>
            </w:pPr>
          </w:p>
        </w:tc>
        <w:tc>
          <w:tcPr>
            <w:tcW w:w="1843" w:type="dxa"/>
            <w:vMerge w:val="restart"/>
            <w:tcBorders>
              <w:top w:val="single" w:sz="4" w:space="0" w:color="auto"/>
              <w:left w:val="nil"/>
              <w:right w:val="single" w:sz="4" w:space="0" w:color="auto"/>
            </w:tcBorders>
          </w:tcPr>
          <w:p w:rsidR="008567B1" w:rsidRPr="00F93C78" w:rsidRDefault="008567B1" w:rsidP="00137966">
            <w:pPr>
              <w:rPr>
                <w:color w:val="000000"/>
                <w:lang w:eastAsia="en-US"/>
              </w:rPr>
            </w:pPr>
            <w:r w:rsidRPr="00F93C78">
              <w:rPr>
                <w:color w:val="000000"/>
                <w:lang w:eastAsia="en-US"/>
              </w:rPr>
              <w:t>«Техническое сопровождение осуществления  государственных функций и полномочий»</w:t>
            </w:r>
          </w:p>
        </w:tc>
        <w:tc>
          <w:tcPr>
            <w:tcW w:w="1418" w:type="dxa"/>
            <w:tcBorders>
              <w:top w:val="single" w:sz="4" w:space="0" w:color="auto"/>
              <w:left w:val="nil"/>
              <w:bottom w:val="single" w:sz="4" w:space="0" w:color="auto"/>
              <w:right w:val="single" w:sz="4" w:space="0" w:color="auto"/>
            </w:tcBorders>
          </w:tcPr>
          <w:p w:rsidR="008567B1" w:rsidRPr="00F93C78" w:rsidRDefault="008567B1" w:rsidP="00137966">
            <w:pPr>
              <w:rPr>
                <w:bCs/>
                <w:color w:val="000000"/>
              </w:rPr>
            </w:pPr>
            <w:r>
              <w:rPr>
                <w:bCs/>
                <w:color w:val="000000"/>
              </w:rPr>
              <w:t>всего</w:t>
            </w:r>
          </w:p>
        </w:tc>
        <w:tc>
          <w:tcPr>
            <w:tcW w:w="1134" w:type="dxa"/>
            <w:tcBorders>
              <w:top w:val="single" w:sz="4" w:space="0" w:color="auto"/>
              <w:left w:val="nil"/>
              <w:bottom w:val="single" w:sz="4" w:space="0" w:color="auto"/>
              <w:right w:val="single" w:sz="4" w:space="0" w:color="auto"/>
            </w:tcBorders>
            <w:noWrap/>
          </w:tcPr>
          <w:p w:rsidR="008567B1" w:rsidRPr="00F93C78" w:rsidRDefault="008567B1" w:rsidP="00137966">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8567B1" w:rsidRPr="00F93C78" w:rsidRDefault="008567B1" w:rsidP="00137966">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8567B1" w:rsidRPr="00F93C78" w:rsidRDefault="008567B1" w:rsidP="00137966">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8567B1" w:rsidRPr="00F93C78" w:rsidRDefault="008567B1" w:rsidP="00137966">
            <w:pPr>
              <w:jc w:val="center"/>
              <w:rPr>
                <w:bCs/>
                <w:color w:val="000000"/>
              </w:rPr>
            </w:pPr>
            <w:r>
              <w:rPr>
                <w:bCs/>
                <w:color w:val="000000"/>
              </w:rPr>
              <w:t>6186,00</w:t>
            </w:r>
          </w:p>
        </w:tc>
        <w:tc>
          <w:tcPr>
            <w:tcW w:w="1197" w:type="dxa"/>
            <w:tcBorders>
              <w:top w:val="single" w:sz="4" w:space="0" w:color="auto"/>
              <w:left w:val="nil"/>
              <w:bottom w:val="single" w:sz="4" w:space="0" w:color="auto"/>
              <w:right w:val="single" w:sz="4" w:space="0" w:color="auto"/>
            </w:tcBorders>
          </w:tcPr>
          <w:p w:rsidR="008567B1" w:rsidRPr="00F93C78" w:rsidRDefault="008567B1" w:rsidP="00137966">
            <w:pPr>
              <w:jc w:val="center"/>
              <w:rPr>
                <w:bCs/>
                <w:color w:val="000000"/>
              </w:rPr>
            </w:pPr>
            <w:r>
              <w:rPr>
                <w:bCs/>
                <w:color w:val="000000"/>
              </w:rPr>
              <w:t>7148,30</w:t>
            </w:r>
          </w:p>
        </w:tc>
        <w:tc>
          <w:tcPr>
            <w:tcW w:w="1197" w:type="dxa"/>
            <w:tcBorders>
              <w:top w:val="single" w:sz="4" w:space="0" w:color="auto"/>
              <w:left w:val="nil"/>
              <w:bottom w:val="single" w:sz="4" w:space="0" w:color="auto"/>
              <w:right w:val="single" w:sz="4" w:space="0" w:color="auto"/>
            </w:tcBorders>
          </w:tcPr>
          <w:p w:rsidR="008567B1" w:rsidRPr="00F93C78" w:rsidRDefault="008567B1" w:rsidP="00137966">
            <w:pPr>
              <w:jc w:val="center"/>
              <w:rPr>
                <w:bCs/>
                <w:color w:val="000000"/>
              </w:rPr>
            </w:pPr>
            <w:r>
              <w:rPr>
                <w:bCs/>
                <w:color w:val="000000"/>
              </w:rPr>
              <w:t>7012,70</w:t>
            </w:r>
          </w:p>
        </w:tc>
        <w:tc>
          <w:tcPr>
            <w:tcW w:w="1197" w:type="dxa"/>
            <w:tcBorders>
              <w:top w:val="single" w:sz="4" w:space="0" w:color="auto"/>
              <w:left w:val="nil"/>
              <w:bottom w:val="single" w:sz="4" w:space="0" w:color="auto"/>
              <w:right w:val="single" w:sz="4" w:space="0" w:color="auto"/>
            </w:tcBorders>
          </w:tcPr>
          <w:p w:rsidR="008567B1" w:rsidRPr="00F93C78" w:rsidRDefault="008567B1" w:rsidP="00137966">
            <w:pPr>
              <w:jc w:val="center"/>
              <w:rPr>
                <w:bCs/>
                <w:color w:val="000000"/>
              </w:rPr>
            </w:pPr>
            <w:r>
              <w:rPr>
                <w:bCs/>
                <w:color w:val="000000"/>
              </w:rPr>
              <w:t>7015,80</w:t>
            </w:r>
          </w:p>
        </w:tc>
        <w:tc>
          <w:tcPr>
            <w:tcW w:w="1118" w:type="dxa"/>
            <w:tcBorders>
              <w:top w:val="single" w:sz="4" w:space="0" w:color="auto"/>
              <w:left w:val="nil"/>
              <w:bottom w:val="single" w:sz="4" w:space="0" w:color="auto"/>
              <w:right w:val="single" w:sz="4" w:space="0" w:color="auto"/>
            </w:tcBorders>
          </w:tcPr>
          <w:p w:rsidR="008567B1" w:rsidRPr="00F93C78" w:rsidRDefault="008567B1" w:rsidP="00137966">
            <w:pPr>
              <w:jc w:val="center"/>
              <w:rPr>
                <w:bCs/>
                <w:color w:val="000000"/>
              </w:rPr>
            </w:pPr>
            <w:r w:rsidRPr="00F93C78">
              <w:rPr>
                <w:bCs/>
                <w:color w:val="000000"/>
              </w:rPr>
              <w:t>6 897,00</w:t>
            </w:r>
          </w:p>
        </w:tc>
        <w:tc>
          <w:tcPr>
            <w:tcW w:w="1276" w:type="dxa"/>
            <w:tcBorders>
              <w:top w:val="single" w:sz="4" w:space="0" w:color="auto"/>
              <w:left w:val="single" w:sz="4" w:space="0" w:color="auto"/>
              <w:bottom w:val="single" w:sz="4" w:space="0" w:color="auto"/>
              <w:right w:val="single" w:sz="4" w:space="0" w:color="auto"/>
            </w:tcBorders>
          </w:tcPr>
          <w:p w:rsidR="008567B1" w:rsidRPr="00F93C78" w:rsidRDefault="008567B1" w:rsidP="00137966">
            <w:pPr>
              <w:jc w:val="center"/>
              <w:rPr>
                <w:bCs/>
                <w:color w:val="000000"/>
              </w:rPr>
            </w:pPr>
            <w:r>
              <w:rPr>
                <w:bCs/>
                <w:color w:val="000000"/>
              </w:rPr>
              <w:t>34259,80</w:t>
            </w:r>
          </w:p>
        </w:tc>
      </w:tr>
      <w:tr w:rsidR="008567B1" w:rsidRPr="00F93C78" w:rsidTr="00051982">
        <w:trPr>
          <w:trHeight w:val="638"/>
        </w:trPr>
        <w:tc>
          <w:tcPr>
            <w:tcW w:w="709" w:type="dxa"/>
            <w:vMerge/>
            <w:tcBorders>
              <w:left w:val="single" w:sz="4" w:space="0" w:color="auto"/>
              <w:bottom w:val="single" w:sz="4" w:space="0" w:color="auto"/>
              <w:right w:val="single" w:sz="4" w:space="0" w:color="auto"/>
            </w:tcBorders>
          </w:tcPr>
          <w:p w:rsidR="008567B1" w:rsidRPr="00F93C78" w:rsidRDefault="008567B1" w:rsidP="00137966">
            <w:pPr>
              <w:spacing w:after="200" w:line="276" w:lineRule="auto"/>
              <w:jc w:val="center"/>
              <w:rPr>
                <w:bCs/>
              </w:rPr>
            </w:pPr>
          </w:p>
        </w:tc>
        <w:tc>
          <w:tcPr>
            <w:tcW w:w="1134" w:type="dxa"/>
            <w:vMerge/>
            <w:tcBorders>
              <w:left w:val="single" w:sz="4" w:space="0" w:color="auto"/>
              <w:bottom w:val="single" w:sz="4" w:space="0" w:color="auto"/>
              <w:right w:val="single" w:sz="4" w:space="0" w:color="auto"/>
            </w:tcBorders>
          </w:tcPr>
          <w:p w:rsidR="008567B1" w:rsidRPr="00F93C78" w:rsidRDefault="008567B1" w:rsidP="00137966">
            <w:pPr>
              <w:spacing w:after="200"/>
              <w:rPr>
                <w:bCs/>
              </w:rPr>
            </w:pPr>
          </w:p>
        </w:tc>
        <w:tc>
          <w:tcPr>
            <w:tcW w:w="1843" w:type="dxa"/>
            <w:vMerge/>
            <w:tcBorders>
              <w:left w:val="nil"/>
              <w:bottom w:val="single" w:sz="4" w:space="0" w:color="auto"/>
              <w:right w:val="single" w:sz="4" w:space="0" w:color="auto"/>
            </w:tcBorders>
          </w:tcPr>
          <w:p w:rsidR="008567B1" w:rsidRPr="00F93C78" w:rsidRDefault="008567B1"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8567B1" w:rsidRPr="00F93C78" w:rsidRDefault="008567B1" w:rsidP="008567B1">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8567B1" w:rsidRPr="00F93C78" w:rsidRDefault="008567B1" w:rsidP="008567B1">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8567B1" w:rsidRPr="00F93C78" w:rsidRDefault="008567B1" w:rsidP="008567B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8567B1" w:rsidRPr="00F93C78" w:rsidRDefault="008567B1" w:rsidP="008567B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8567B1" w:rsidRPr="00F93C78" w:rsidRDefault="008567B1" w:rsidP="008567B1">
            <w:pPr>
              <w:jc w:val="center"/>
              <w:rPr>
                <w:bCs/>
                <w:color w:val="000000"/>
              </w:rPr>
            </w:pPr>
            <w:r>
              <w:rPr>
                <w:bCs/>
                <w:color w:val="000000"/>
              </w:rPr>
              <w:t>6186,00</w:t>
            </w:r>
          </w:p>
        </w:tc>
        <w:tc>
          <w:tcPr>
            <w:tcW w:w="1197" w:type="dxa"/>
            <w:tcBorders>
              <w:top w:val="single" w:sz="4" w:space="0" w:color="auto"/>
              <w:left w:val="nil"/>
              <w:bottom w:val="single" w:sz="4" w:space="0" w:color="auto"/>
              <w:right w:val="single" w:sz="4" w:space="0" w:color="auto"/>
            </w:tcBorders>
          </w:tcPr>
          <w:p w:rsidR="008567B1" w:rsidRPr="00F93C78" w:rsidRDefault="008567B1" w:rsidP="008567B1">
            <w:pPr>
              <w:jc w:val="center"/>
              <w:rPr>
                <w:bCs/>
                <w:color w:val="000000"/>
              </w:rPr>
            </w:pPr>
            <w:r>
              <w:rPr>
                <w:bCs/>
                <w:color w:val="000000"/>
              </w:rPr>
              <w:t>7148,30</w:t>
            </w:r>
          </w:p>
        </w:tc>
        <w:tc>
          <w:tcPr>
            <w:tcW w:w="1197" w:type="dxa"/>
            <w:tcBorders>
              <w:top w:val="single" w:sz="4" w:space="0" w:color="auto"/>
              <w:left w:val="nil"/>
              <w:bottom w:val="single" w:sz="4" w:space="0" w:color="auto"/>
              <w:right w:val="single" w:sz="4" w:space="0" w:color="auto"/>
            </w:tcBorders>
          </w:tcPr>
          <w:p w:rsidR="008567B1" w:rsidRPr="00F93C78" w:rsidRDefault="008567B1" w:rsidP="008567B1">
            <w:pPr>
              <w:jc w:val="center"/>
              <w:rPr>
                <w:bCs/>
                <w:color w:val="000000"/>
              </w:rPr>
            </w:pPr>
            <w:r>
              <w:rPr>
                <w:bCs/>
                <w:color w:val="000000"/>
              </w:rPr>
              <w:t>7012,70</w:t>
            </w:r>
          </w:p>
        </w:tc>
        <w:tc>
          <w:tcPr>
            <w:tcW w:w="1197" w:type="dxa"/>
            <w:tcBorders>
              <w:top w:val="single" w:sz="4" w:space="0" w:color="auto"/>
              <w:left w:val="nil"/>
              <w:bottom w:val="single" w:sz="4" w:space="0" w:color="auto"/>
              <w:right w:val="single" w:sz="4" w:space="0" w:color="auto"/>
            </w:tcBorders>
          </w:tcPr>
          <w:p w:rsidR="008567B1" w:rsidRPr="00F93C78" w:rsidRDefault="008567B1" w:rsidP="008567B1">
            <w:pPr>
              <w:jc w:val="center"/>
              <w:rPr>
                <w:bCs/>
                <w:color w:val="000000"/>
              </w:rPr>
            </w:pPr>
            <w:r>
              <w:rPr>
                <w:bCs/>
                <w:color w:val="000000"/>
              </w:rPr>
              <w:t>7015,80</w:t>
            </w:r>
          </w:p>
        </w:tc>
        <w:tc>
          <w:tcPr>
            <w:tcW w:w="1118" w:type="dxa"/>
            <w:tcBorders>
              <w:top w:val="single" w:sz="4" w:space="0" w:color="auto"/>
              <w:left w:val="nil"/>
              <w:bottom w:val="single" w:sz="4" w:space="0" w:color="auto"/>
              <w:right w:val="single" w:sz="4" w:space="0" w:color="auto"/>
            </w:tcBorders>
          </w:tcPr>
          <w:p w:rsidR="008567B1" w:rsidRPr="00F93C78" w:rsidRDefault="008567B1" w:rsidP="008567B1">
            <w:pPr>
              <w:jc w:val="center"/>
              <w:rPr>
                <w:bCs/>
                <w:color w:val="000000"/>
              </w:rPr>
            </w:pPr>
            <w:r w:rsidRPr="00F93C78">
              <w:rPr>
                <w:bCs/>
                <w:color w:val="000000"/>
              </w:rPr>
              <w:t>6 897,00</w:t>
            </w:r>
          </w:p>
        </w:tc>
        <w:tc>
          <w:tcPr>
            <w:tcW w:w="1276" w:type="dxa"/>
            <w:tcBorders>
              <w:top w:val="single" w:sz="4" w:space="0" w:color="auto"/>
              <w:left w:val="single" w:sz="4" w:space="0" w:color="auto"/>
              <w:bottom w:val="single" w:sz="4" w:space="0" w:color="auto"/>
              <w:right w:val="single" w:sz="4" w:space="0" w:color="auto"/>
            </w:tcBorders>
          </w:tcPr>
          <w:p w:rsidR="008567B1" w:rsidRPr="00F93C78" w:rsidRDefault="008567B1" w:rsidP="008567B1">
            <w:pPr>
              <w:jc w:val="center"/>
              <w:rPr>
                <w:bCs/>
                <w:color w:val="000000"/>
              </w:rPr>
            </w:pPr>
            <w:r>
              <w:rPr>
                <w:bCs/>
                <w:color w:val="000000"/>
              </w:rPr>
              <w:t>34259,80</w:t>
            </w:r>
          </w:p>
        </w:tc>
      </w:tr>
      <w:tr w:rsidR="00C624FC" w:rsidRPr="00F93C78" w:rsidTr="00C624FC">
        <w:trPr>
          <w:trHeight w:val="960"/>
        </w:trPr>
        <w:tc>
          <w:tcPr>
            <w:tcW w:w="709" w:type="dxa"/>
            <w:vMerge w:val="restart"/>
            <w:tcBorders>
              <w:top w:val="single" w:sz="4" w:space="0" w:color="auto"/>
              <w:left w:val="single" w:sz="4" w:space="0" w:color="auto"/>
              <w:right w:val="single" w:sz="4" w:space="0" w:color="auto"/>
            </w:tcBorders>
          </w:tcPr>
          <w:p w:rsidR="00C624FC" w:rsidRPr="00F93C78" w:rsidRDefault="00C624FC" w:rsidP="00137966">
            <w:pPr>
              <w:spacing w:after="200" w:line="276" w:lineRule="auto"/>
              <w:jc w:val="center"/>
              <w:rPr>
                <w:bCs/>
              </w:rPr>
            </w:pPr>
            <w:r w:rsidRPr="00F93C78">
              <w:rPr>
                <w:bCs/>
              </w:rPr>
              <w:t>13</w:t>
            </w:r>
          </w:p>
        </w:tc>
        <w:tc>
          <w:tcPr>
            <w:tcW w:w="1134" w:type="dxa"/>
            <w:vMerge w:val="restart"/>
            <w:tcBorders>
              <w:top w:val="single" w:sz="4" w:space="0" w:color="auto"/>
              <w:left w:val="single" w:sz="4" w:space="0" w:color="auto"/>
              <w:right w:val="single" w:sz="4" w:space="0" w:color="auto"/>
            </w:tcBorders>
          </w:tcPr>
          <w:p w:rsidR="00C624FC" w:rsidRPr="00F93C78" w:rsidRDefault="00C624FC" w:rsidP="00137966">
            <w:pPr>
              <w:spacing w:after="200"/>
              <w:rPr>
                <w:bCs/>
              </w:rPr>
            </w:pPr>
            <w:r w:rsidRPr="00F93C78">
              <w:rPr>
                <w:bCs/>
              </w:rPr>
              <w:t>Отдельное мероприятие</w:t>
            </w:r>
          </w:p>
          <w:p w:rsidR="00C624FC" w:rsidRPr="00F93C78" w:rsidRDefault="00C624FC" w:rsidP="00137966">
            <w:pPr>
              <w:spacing w:after="200"/>
              <w:rPr>
                <w:bCs/>
              </w:rPr>
            </w:pPr>
          </w:p>
        </w:tc>
        <w:tc>
          <w:tcPr>
            <w:tcW w:w="1843" w:type="dxa"/>
            <w:vMerge w:val="restart"/>
            <w:tcBorders>
              <w:top w:val="single" w:sz="4" w:space="0" w:color="auto"/>
              <w:left w:val="nil"/>
              <w:right w:val="single" w:sz="4" w:space="0" w:color="auto"/>
            </w:tcBorders>
          </w:tcPr>
          <w:p w:rsidR="00C624FC" w:rsidRPr="00F93C78" w:rsidRDefault="00C624FC" w:rsidP="00137966">
            <w:pPr>
              <w:rPr>
                <w:color w:val="000000"/>
                <w:lang w:eastAsia="en-US"/>
              </w:rPr>
            </w:pPr>
            <w:r w:rsidRPr="00F93C78">
              <w:rPr>
                <w:color w:val="000000"/>
                <w:lang w:eastAsia="en-US"/>
              </w:rPr>
              <w:t>«Определение границ муниципальных образований Кировской области»</w:t>
            </w:r>
          </w:p>
        </w:tc>
        <w:tc>
          <w:tcPr>
            <w:tcW w:w="1418" w:type="dxa"/>
            <w:tcBorders>
              <w:top w:val="single" w:sz="4" w:space="0" w:color="auto"/>
              <w:left w:val="nil"/>
              <w:bottom w:val="single" w:sz="4" w:space="0" w:color="auto"/>
              <w:right w:val="single" w:sz="4" w:space="0" w:color="auto"/>
            </w:tcBorders>
          </w:tcPr>
          <w:p w:rsidR="00C624FC" w:rsidRPr="00F93C78" w:rsidRDefault="00C624FC" w:rsidP="00137966">
            <w:pPr>
              <w:rPr>
                <w:bCs/>
                <w:color w:val="000000"/>
              </w:rPr>
            </w:pPr>
            <w:r>
              <w:rPr>
                <w:bCs/>
                <w:color w:val="000000"/>
              </w:rPr>
              <w:t>всего</w:t>
            </w:r>
          </w:p>
        </w:tc>
        <w:tc>
          <w:tcPr>
            <w:tcW w:w="1134" w:type="dxa"/>
            <w:tcBorders>
              <w:top w:val="single" w:sz="4" w:space="0" w:color="auto"/>
              <w:left w:val="nil"/>
              <w:bottom w:val="single" w:sz="4" w:space="0" w:color="auto"/>
              <w:right w:val="single" w:sz="4" w:space="0" w:color="auto"/>
            </w:tcBorders>
            <w:noWrap/>
          </w:tcPr>
          <w:p w:rsidR="00C624FC" w:rsidRPr="00F93C78" w:rsidRDefault="00C624FC" w:rsidP="009315D1">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C624FC" w:rsidRPr="00F93C78" w:rsidRDefault="00C624FC"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C624FC" w:rsidRPr="00F93C78" w:rsidRDefault="00C624FC"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C624FC" w:rsidRPr="00F93C78" w:rsidRDefault="00C624FC" w:rsidP="00137966">
            <w:pPr>
              <w:jc w:val="center"/>
              <w:rPr>
                <w:bCs/>
                <w:color w:val="000000"/>
              </w:rPr>
            </w:pPr>
            <w:r w:rsidRPr="00F93C78">
              <w:rPr>
                <w:bCs/>
                <w:color w:val="000000"/>
              </w:rPr>
              <w:t>379,40</w:t>
            </w:r>
          </w:p>
        </w:tc>
        <w:tc>
          <w:tcPr>
            <w:tcW w:w="1197" w:type="dxa"/>
            <w:tcBorders>
              <w:top w:val="single" w:sz="4" w:space="0" w:color="auto"/>
              <w:left w:val="nil"/>
              <w:bottom w:val="single" w:sz="4" w:space="0" w:color="auto"/>
              <w:right w:val="single" w:sz="4" w:space="0" w:color="auto"/>
            </w:tcBorders>
          </w:tcPr>
          <w:p w:rsidR="00C624FC" w:rsidRPr="00F93C78" w:rsidRDefault="006B1C79" w:rsidP="006B1C79">
            <w:pPr>
              <w:jc w:val="center"/>
              <w:rPr>
                <w:bCs/>
                <w:color w:val="000000"/>
              </w:rPr>
            </w:pPr>
            <w:r>
              <w:rPr>
                <w:bCs/>
                <w:color w:val="000000"/>
              </w:rPr>
              <w:t>600,00</w:t>
            </w:r>
          </w:p>
        </w:tc>
        <w:tc>
          <w:tcPr>
            <w:tcW w:w="1197" w:type="dxa"/>
            <w:tcBorders>
              <w:top w:val="single" w:sz="4" w:space="0" w:color="auto"/>
              <w:left w:val="nil"/>
              <w:bottom w:val="single" w:sz="4" w:space="0" w:color="auto"/>
              <w:right w:val="single" w:sz="4" w:space="0" w:color="auto"/>
            </w:tcBorders>
          </w:tcPr>
          <w:p w:rsidR="00C624FC" w:rsidRPr="00F93C78" w:rsidRDefault="00C624FC"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C624FC" w:rsidRPr="00F93C78" w:rsidRDefault="00C624FC" w:rsidP="009315D1">
            <w:pPr>
              <w:jc w:val="center"/>
              <w:rPr>
                <w:bCs/>
                <w:color w:val="000000"/>
              </w:rPr>
            </w:pPr>
            <w:r w:rsidRPr="00F93C78">
              <w:rPr>
                <w:bCs/>
                <w:color w:val="000000"/>
              </w:rPr>
              <w:t>–</w:t>
            </w:r>
          </w:p>
        </w:tc>
        <w:tc>
          <w:tcPr>
            <w:tcW w:w="1118" w:type="dxa"/>
            <w:tcBorders>
              <w:top w:val="single" w:sz="4" w:space="0" w:color="auto"/>
              <w:left w:val="nil"/>
              <w:bottom w:val="single" w:sz="4" w:space="0" w:color="auto"/>
              <w:right w:val="single" w:sz="4" w:space="0" w:color="auto"/>
            </w:tcBorders>
          </w:tcPr>
          <w:p w:rsidR="00C624FC" w:rsidRPr="00F93C78" w:rsidRDefault="00C624FC" w:rsidP="009315D1">
            <w:pPr>
              <w:jc w:val="center"/>
              <w:rPr>
                <w:bCs/>
                <w:color w:val="000000"/>
              </w:rP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C624FC" w:rsidRPr="00F93C78" w:rsidRDefault="006B1C79" w:rsidP="00137966">
            <w:pPr>
              <w:jc w:val="center"/>
              <w:rPr>
                <w:bCs/>
                <w:color w:val="000000"/>
              </w:rPr>
            </w:pPr>
            <w:r>
              <w:rPr>
                <w:bCs/>
                <w:color w:val="000000"/>
              </w:rPr>
              <w:t>9</w:t>
            </w:r>
            <w:r w:rsidR="00C624FC" w:rsidRPr="00F93C78">
              <w:rPr>
                <w:bCs/>
                <w:color w:val="000000"/>
              </w:rPr>
              <w:t>79,40</w:t>
            </w:r>
          </w:p>
        </w:tc>
      </w:tr>
      <w:tr w:rsidR="00C624FC" w:rsidRPr="00F93C78" w:rsidTr="00051982">
        <w:trPr>
          <w:trHeight w:val="819"/>
        </w:trPr>
        <w:tc>
          <w:tcPr>
            <w:tcW w:w="709" w:type="dxa"/>
            <w:vMerge/>
            <w:tcBorders>
              <w:left w:val="single" w:sz="4" w:space="0" w:color="auto"/>
              <w:bottom w:val="single" w:sz="4" w:space="0" w:color="auto"/>
              <w:right w:val="single" w:sz="4" w:space="0" w:color="auto"/>
            </w:tcBorders>
          </w:tcPr>
          <w:p w:rsidR="00C624FC" w:rsidRPr="00F93C78" w:rsidRDefault="00C624FC" w:rsidP="00137966">
            <w:pPr>
              <w:spacing w:after="200" w:line="276" w:lineRule="auto"/>
              <w:jc w:val="center"/>
              <w:rPr>
                <w:bCs/>
              </w:rPr>
            </w:pPr>
          </w:p>
        </w:tc>
        <w:tc>
          <w:tcPr>
            <w:tcW w:w="1134" w:type="dxa"/>
            <w:vMerge/>
            <w:tcBorders>
              <w:left w:val="single" w:sz="4" w:space="0" w:color="auto"/>
              <w:bottom w:val="single" w:sz="4" w:space="0" w:color="auto"/>
              <w:right w:val="single" w:sz="4" w:space="0" w:color="auto"/>
            </w:tcBorders>
          </w:tcPr>
          <w:p w:rsidR="00C624FC" w:rsidRPr="00F93C78" w:rsidRDefault="00C624FC" w:rsidP="00137966">
            <w:pPr>
              <w:spacing w:after="200"/>
              <w:rPr>
                <w:bCs/>
              </w:rPr>
            </w:pPr>
          </w:p>
        </w:tc>
        <w:tc>
          <w:tcPr>
            <w:tcW w:w="1843" w:type="dxa"/>
            <w:vMerge/>
            <w:tcBorders>
              <w:left w:val="nil"/>
              <w:bottom w:val="single" w:sz="4" w:space="0" w:color="auto"/>
              <w:right w:val="single" w:sz="4" w:space="0" w:color="auto"/>
            </w:tcBorders>
          </w:tcPr>
          <w:p w:rsidR="00C624FC" w:rsidRPr="00F93C78" w:rsidRDefault="00C624FC"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C624FC" w:rsidRPr="00F93C78" w:rsidRDefault="00C624FC" w:rsidP="00191943">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C624FC" w:rsidRPr="00F93C78" w:rsidRDefault="00C624FC" w:rsidP="009315D1">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C624FC" w:rsidRPr="00F93C78" w:rsidRDefault="00C624FC"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C624FC" w:rsidRPr="00F93C78" w:rsidRDefault="00C624FC"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C624FC" w:rsidRPr="00F93C78" w:rsidRDefault="00C624FC" w:rsidP="009315D1">
            <w:pPr>
              <w:jc w:val="center"/>
              <w:rPr>
                <w:bCs/>
                <w:color w:val="000000"/>
              </w:rPr>
            </w:pPr>
            <w:r w:rsidRPr="00F93C78">
              <w:rPr>
                <w:bCs/>
                <w:color w:val="000000"/>
              </w:rPr>
              <w:t>379,40</w:t>
            </w:r>
          </w:p>
        </w:tc>
        <w:tc>
          <w:tcPr>
            <w:tcW w:w="1197" w:type="dxa"/>
            <w:tcBorders>
              <w:top w:val="single" w:sz="4" w:space="0" w:color="auto"/>
              <w:left w:val="nil"/>
              <w:bottom w:val="single" w:sz="4" w:space="0" w:color="auto"/>
              <w:right w:val="single" w:sz="4" w:space="0" w:color="auto"/>
            </w:tcBorders>
          </w:tcPr>
          <w:p w:rsidR="00C624FC" w:rsidRPr="00F93C78" w:rsidRDefault="006B1C79" w:rsidP="009315D1">
            <w:pPr>
              <w:jc w:val="center"/>
              <w:rPr>
                <w:bCs/>
                <w:color w:val="000000"/>
              </w:rPr>
            </w:pPr>
            <w:r>
              <w:rPr>
                <w:bCs/>
                <w:color w:val="000000"/>
              </w:rPr>
              <w:t>600,00</w:t>
            </w:r>
          </w:p>
        </w:tc>
        <w:tc>
          <w:tcPr>
            <w:tcW w:w="1197" w:type="dxa"/>
            <w:tcBorders>
              <w:top w:val="single" w:sz="4" w:space="0" w:color="auto"/>
              <w:left w:val="nil"/>
              <w:bottom w:val="single" w:sz="4" w:space="0" w:color="auto"/>
              <w:right w:val="single" w:sz="4" w:space="0" w:color="auto"/>
            </w:tcBorders>
          </w:tcPr>
          <w:p w:rsidR="00C624FC" w:rsidRPr="00F93C78" w:rsidRDefault="00C624FC"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C624FC" w:rsidRPr="00F93C78" w:rsidRDefault="00C624FC" w:rsidP="009315D1">
            <w:pPr>
              <w:jc w:val="center"/>
              <w:rPr>
                <w:bCs/>
                <w:color w:val="000000"/>
              </w:rPr>
            </w:pPr>
            <w:r w:rsidRPr="00F93C78">
              <w:rPr>
                <w:bCs/>
                <w:color w:val="000000"/>
              </w:rPr>
              <w:t>–</w:t>
            </w:r>
          </w:p>
        </w:tc>
        <w:tc>
          <w:tcPr>
            <w:tcW w:w="1118" w:type="dxa"/>
            <w:tcBorders>
              <w:top w:val="single" w:sz="4" w:space="0" w:color="auto"/>
              <w:left w:val="nil"/>
              <w:bottom w:val="single" w:sz="4" w:space="0" w:color="auto"/>
              <w:right w:val="single" w:sz="4" w:space="0" w:color="auto"/>
            </w:tcBorders>
          </w:tcPr>
          <w:p w:rsidR="00C624FC" w:rsidRPr="00F93C78" w:rsidRDefault="00C624FC" w:rsidP="009315D1">
            <w:pPr>
              <w:jc w:val="center"/>
              <w:rPr>
                <w:bCs/>
                <w:color w:val="000000"/>
              </w:rP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C624FC" w:rsidRPr="00F93C78" w:rsidRDefault="006B1C79" w:rsidP="006B1C79">
            <w:pPr>
              <w:jc w:val="center"/>
              <w:rPr>
                <w:bCs/>
                <w:color w:val="000000"/>
              </w:rPr>
            </w:pPr>
            <w:r>
              <w:rPr>
                <w:bCs/>
                <w:color w:val="000000"/>
              </w:rPr>
              <w:t>9</w:t>
            </w:r>
            <w:r w:rsidR="00C624FC" w:rsidRPr="00F93C78">
              <w:rPr>
                <w:bCs/>
                <w:color w:val="000000"/>
              </w:rPr>
              <w:t>79,40</w:t>
            </w:r>
          </w:p>
        </w:tc>
      </w:tr>
      <w:tr w:rsidR="006B1C79" w:rsidRPr="00F93C78" w:rsidTr="00FF6BDA">
        <w:trPr>
          <w:trHeight w:val="960"/>
        </w:trPr>
        <w:tc>
          <w:tcPr>
            <w:tcW w:w="709" w:type="dxa"/>
            <w:vMerge w:val="restart"/>
            <w:tcBorders>
              <w:left w:val="single" w:sz="4" w:space="0" w:color="auto"/>
              <w:right w:val="single" w:sz="4" w:space="0" w:color="auto"/>
            </w:tcBorders>
          </w:tcPr>
          <w:p w:rsidR="006B1C79" w:rsidRPr="00F93C78" w:rsidRDefault="006B1C79" w:rsidP="00137966">
            <w:pPr>
              <w:spacing w:after="200" w:line="276" w:lineRule="auto"/>
              <w:jc w:val="center"/>
              <w:rPr>
                <w:bCs/>
              </w:rPr>
            </w:pPr>
            <w:r>
              <w:rPr>
                <w:bCs/>
              </w:rPr>
              <w:t>14</w:t>
            </w:r>
          </w:p>
        </w:tc>
        <w:tc>
          <w:tcPr>
            <w:tcW w:w="1134" w:type="dxa"/>
            <w:vMerge w:val="restart"/>
            <w:tcBorders>
              <w:left w:val="single" w:sz="4" w:space="0" w:color="auto"/>
              <w:right w:val="single" w:sz="4" w:space="0" w:color="auto"/>
            </w:tcBorders>
          </w:tcPr>
          <w:p w:rsidR="006B1C79" w:rsidRPr="00F93C78" w:rsidRDefault="006B1C79" w:rsidP="006B1C79">
            <w:pPr>
              <w:spacing w:after="200"/>
              <w:rPr>
                <w:bCs/>
              </w:rPr>
            </w:pPr>
            <w:r w:rsidRPr="00F93C78">
              <w:rPr>
                <w:bCs/>
              </w:rPr>
              <w:t>Отдельное мероприятие</w:t>
            </w:r>
          </w:p>
          <w:p w:rsidR="006B1C79" w:rsidRPr="00F93C78" w:rsidRDefault="006B1C79" w:rsidP="00137966">
            <w:pPr>
              <w:spacing w:after="200"/>
              <w:rPr>
                <w:bCs/>
              </w:rPr>
            </w:pPr>
          </w:p>
        </w:tc>
        <w:tc>
          <w:tcPr>
            <w:tcW w:w="1843" w:type="dxa"/>
            <w:vMerge w:val="restart"/>
            <w:tcBorders>
              <w:left w:val="nil"/>
              <w:right w:val="single" w:sz="4" w:space="0" w:color="auto"/>
            </w:tcBorders>
          </w:tcPr>
          <w:p w:rsidR="006B1C79" w:rsidRPr="00F93C78" w:rsidRDefault="006B1C79" w:rsidP="00137966">
            <w:pPr>
              <w:rPr>
                <w:color w:val="000000"/>
                <w:lang w:eastAsia="en-US"/>
              </w:rPr>
            </w:pPr>
            <w:r>
              <w:rPr>
                <w:color w:val="000000"/>
                <w:lang w:eastAsia="en-US"/>
              </w:rPr>
              <w:t>«Государственная кадастровая оценка»</w:t>
            </w:r>
          </w:p>
        </w:tc>
        <w:tc>
          <w:tcPr>
            <w:tcW w:w="1418" w:type="dxa"/>
            <w:tcBorders>
              <w:top w:val="single" w:sz="4" w:space="0" w:color="auto"/>
              <w:left w:val="nil"/>
              <w:bottom w:val="single" w:sz="4" w:space="0" w:color="auto"/>
              <w:right w:val="single" w:sz="4" w:space="0" w:color="auto"/>
            </w:tcBorders>
          </w:tcPr>
          <w:p w:rsidR="006B1C79" w:rsidRDefault="006B1C79" w:rsidP="00191943">
            <w:pPr>
              <w:rPr>
                <w:bCs/>
                <w:color w:val="000000"/>
              </w:rPr>
            </w:pPr>
            <w:r>
              <w:rPr>
                <w:bCs/>
                <w:color w:val="000000"/>
              </w:rPr>
              <w:t>всего</w:t>
            </w:r>
          </w:p>
        </w:tc>
        <w:tc>
          <w:tcPr>
            <w:tcW w:w="1134" w:type="dxa"/>
            <w:tcBorders>
              <w:top w:val="single" w:sz="4" w:space="0" w:color="auto"/>
              <w:left w:val="nil"/>
              <w:bottom w:val="single" w:sz="4" w:space="0" w:color="auto"/>
              <w:right w:val="single" w:sz="4" w:space="0" w:color="auto"/>
            </w:tcBorders>
            <w:noWrap/>
          </w:tcPr>
          <w:p w:rsidR="006B1C79" w:rsidRDefault="006B1C79" w:rsidP="006B1C79">
            <w:pPr>
              <w:jc w:val="center"/>
            </w:pPr>
            <w:r w:rsidRPr="00785F64">
              <w:rPr>
                <w:bCs/>
                <w:color w:val="000000"/>
              </w:rPr>
              <w:t>–</w:t>
            </w:r>
          </w:p>
        </w:tc>
        <w:tc>
          <w:tcPr>
            <w:tcW w:w="1260" w:type="dxa"/>
            <w:tcBorders>
              <w:top w:val="single" w:sz="4" w:space="0" w:color="auto"/>
              <w:left w:val="nil"/>
              <w:bottom w:val="single" w:sz="4" w:space="0" w:color="auto"/>
              <w:right w:val="single" w:sz="4" w:space="0" w:color="auto"/>
            </w:tcBorders>
            <w:noWrap/>
          </w:tcPr>
          <w:p w:rsidR="006B1C79" w:rsidRDefault="006B1C79" w:rsidP="006B1C79">
            <w:pPr>
              <w:jc w:val="center"/>
            </w:pPr>
            <w:r w:rsidRPr="00785F64">
              <w:rPr>
                <w:bCs/>
                <w:color w:val="000000"/>
              </w:rPr>
              <w:t>–</w:t>
            </w:r>
          </w:p>
        </w:tc>
        <w:tc>
          <w:tcPr>
            <w:tcW w:w="1197" w:type="dxa"/>
            <w:tcBorders>
              <w:top w:val="single" w:sz="4" w:space="0" w:color="auto"/>
              <w:left w:val="nil"/>
              <w:bottom w:val="single" w:sz="4" w:space="0" w:color="auto"/>
              <w:right w:val="single" w:sz="4" w:space="0" w:color="auto"/>
            </w:tcBorders>
            <w:noWrap/>
          </w:tcPr>
          <w:p w:rsidR="006B1C79" w:rsidRDefault="006B1C79" w:rsidP="006B1C79">
            <w:pPr>
              <w:jc w:val="center"/>
            </w:pPr>
            <w:r w:rsidRPr="00785F64">
              <w:rPr>
                <w:bCs/>
                <w:color w:val="000000"/>
              </w:rPr>
              <w:t>–</w:t>
            </w:r>
          </w:p>
        </w:tc>
        <w:tc>
          <w:tcPr>
            <w:tcW w:w="1197" w:type="dxa"/>
            <w:tcBorders>
              <w:top w:val="single" w:sz="4" w:space="0" w:color="auto"/>
              <w:left w:val="nil"/>
              <w:bottom w:val="single" w:sz="4" w:space="0" w:color="auto"/>
              <w:right w:val="single" w:sz="4" w:space="0" w:color="auto"/>
            </w:tcBorders>
          </w:tcPr>
          <w:p w:rsidR="006B1C79" w:rsidRDefault="006B1C79" w:rsidP="006B1C79">
            <w:pPr>
              <w:jc w:val="center"/>
            </w:pPr>
            <w:r w:rsidRPr="00785F64">
              <w:rPr>
                <w:bCs/>
                <w:color w:val="000000"/>
              </w:rPr>
              <w:t>–</w:t>
            </w:r>
          </w:p>
        </w:tc>
        <w:tc>
          <w:tcPr>
            <w:tcW w:w="1197" w:type="dxa"/>
            <w:tcBorders>
              <w:top w:val="single" w:sz="4" w:space="0" w:color="auto"/>
              <w:left w:val="nil"/>
              <w:bottom w:val="single" w:sz="4" w:space="0" w:color="auto"/>
              <w:right w:val="single" w:sz="4" w:space="0" w:color="auto"/>
            </w:tcBorders>
          </w:tcPr>
          <w:p w:rsidR="006B1C79" w:rsidRPr="00F93C78" w:rsidRDefault="006B1C79" w:rsidP="009315D1">
            <w:pPr>
              <w:jc w:val="center"/>
              <w:rPr>
                <w:bCs/>
                <w:color w:val="000000"/>
              </w:rPr>
            </w:pPr>
            <w:r>
              <w:rPr>
                <w:bCs/>
                <w:color w:val="000000"/>
              </w:rPr>
              <w:t>7000,00</w:t>
            </w:r>
          </w:p>
        </w:tc>
        <w:tc>
          <w:tcPr>
            <w:tcW w:w="1197" w:type="dxa"/>
            <w:tcBorders>
              <w:top w:val="single" w:sz="4" w:space="0" w:color="auto"/>
              <w:left w:val="nil"/>
              <w:bottom w:val="single" w:sz="4" w:space="0" w:color="auto"/>
              <w:right w:val="single" w:sz="4" w:space="0" w:color="auto"/>
            </w:tcBorders>
          </w:tcPr>
          <w:p w:rsidR="006B1C79" w:rsidRDefault="00A44960" w:rsidP="00A44960">
            <w:pPr>
              <w:jc w:val="center"/>
            </w:pPr>
            <w:r>
              <w:rPr>
                <w:bCs/>
                <w:color w:val="000000"/>
              </w:rPr>
              <w:t>0,0</w:t>
            </w:r>
          </w:p>
        </w:tc>
        <w:tc>
          <w:tcPr>
            <w:tcW w:w="1197" w:type="dxa"/>
            <w:tcBorders>
              <w:top w:val="single" w:sz="4" w:space="0" w:color="auto"/>
              <w:left w:val="nil"/>
              <w:bottom w:val="single" w:sz="4" w:space="0" w:color="auto"/>
              <w:right w:val="single" w:sz="4" w:space="0" w:color="auto"/>
            </w:tcBorders>
          </w:tcPr>
          <w:p w:rsidR="006B1C79" w:rsidRDefault="00A44960" w:rsidP="00A44960">
            <w:pPr>
              <w:jc w:val="center"/>
            </w:pPr>
            <w:r>
              <w:rPr>
                <w:bCs/>
                <w:color w:val="000000"/>
              </w:rPr>
              <w:t>0,0</w:t>
            </w:r>
          </w:p>
        </w:tc>
        <w:tc>
          <w:tcPr>
            <w:tcW w:w="1118" w:type="dxa"/>
            <w:tcBorders>
              <w:top w:val="single" w:sz="4" w:space="0" w:color="auto"/>
              <w:left w:val="nil"/>
              <w:bottom w:val="single" w:sz="4" w:space="0" w:color="auto"/>
              <w:right w:val="single" w:sz="4" w:space="0" w:color="auto"/>
            </w:tcBorders>
          </w:tcPr>
          <w:p w:rsidR="006B1C79" w:rsidRDefault="00A44960" w:rsidP="00A44960">
            <w:pPr>
              <w:jc w:val="center"/>
            </w:pPr>
            <w:r>
              <w:rPr>
                <w:bCs/>
                <w:color w:val="000000"/>
              </w:rPr>
              <w:t>0,0</w:t>
            </w:r>
          </w:p>
        </w:tc>
        <w:tc>
          <w:tcPr>
            <w:tcW w:w="1276" w:type="dxa"/>
            <w:tcBorders>
              <w:top w:val="single" w:sz="4" w:space="0" w:color="auto"/>
              <w:left w:val="single" w:sz="4" w:space="0" w:color="auto"/>
              <w:bottom w:val="single" w:sz="4" w:space="0" w:color="auto"/>
              <w:right w:val="single" w:sz="4" w:space="0" w:color="auto"/>
            </w:tcBorders>
          </w:tcPr>
          <w:p w:rsidR="006B1C79" w:rsidRPr="00F93C78" w:rsidRDefault="006B1C79" w:rsidP="009315D1">
            <w:pPr>
              <w:jc w:val="center"/>
              <w:rPr>
                <w:bCs/>
                <w:color w:val="000000"/>
              </w:rPr>
            </w:pPr>
            <w:r>
              <w:rPr>
                <w:bCs/>
                <w:color w:val="000000"/>
              </w:rPr>
              <w:t>7000,00</w:t>
            </w:r>
          </w:p>
        </w:tc>
      </w:tr>
      <w:tr w:rsidR="006B1C79" w:rsidRPr="00F93C78" w:rsidTr="00C624FC">
        <w:trPr>
          <w:trHeight w:val="960"/>
        </w:trPr>
        <w:tc>
          <w:tcPr>
            <w:tcW w:w="709" w:type="dxa"/>
            <w:vMerge/>
            <w:tcBorders>
              <w:left w:val="single" w:sz="4" w:space="0" w:color="auto"/>
              <w:bottom w:val="single" w:sz="4" w:space="0" w:color="auto"/>
              <w:right w:val="single" w:sz="4" w:space="0" w:color="auto"/>
            </w:tcBorders>
          </w:tcPr>
          <w:p w:rsidR="006B1C79" w:rsidRPr="00F93C78" w:rsidRDefault="006B1C79" w:rsidP="00137966">
            <w:pPr>
              <w:spacing w:after="200" w:line="276" w:lineRule="auto"/>
              <w:jc w:val="center"/>
              <w:rPr>
                <w:bCs/>
              </w:rPr>
            </w:pPr>
          </w:p>
        </w:tc>
        <w:tc>
          <w:tcPr>
            <w:tcW w:w="1134" w:type="dxa"/>
            <w:vMerge/>
            <w:tcBorders>
              <w:left w:val="single" w:sz="4" w:space="0" w:color="auto"/>
              <w:bottom w:val="single" w:sz="4" w:space="0" w:color="auto"/>
              <w:right w:val="single" w:sz="4" w:space="0" w:color="auto"/>
            </w:tcBorders>
          </w:tcPr>
          <w:p w:rsidR="006B1C79" w:rsidRPr="00F93C78" w:rsidRDefault="006B1C79" w:rsidP="00137966">
            <w:pPr>
              <w:spacing w:after="200"/>
              <w:rPr>
                <w:bCs/>
              </w:rPr>
            </w:pPr>
          </w:p>
        </w:tc>
        <w:tc>
          <w:tcPr>
            <w:tcW w:w="1843" w:type="dxa"/>
            <w:vMerge/>
            <w:tcBorders>
              <w:left w:val="nil"/>
              <w:bottom w:val="single" w:sz="4" w:space="0" w:color="auto"/>
              <w:right w:val="single" w:sz="4" w:space="0" w:color="auto"/>
            </w:tcBorders>
          </w:tcPr>
          <w:p w:rsidR="006B1C79" w:rsidRPr="00F93C78" w:rsidRDefault="006B1C79"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6B1C79" w:rsidRDefault="006B1C79" w:rsidP="00191943">
            <w:pPr>
              <w:rPr>
                <w:bCs/>
                <w:color w:val="000000"/>
              </w:rPr>
            </w:pPr>
            <w:r>
              <w:rPr>
                <w:bCs/>
                <w:color w:val="000000"/>
              </w:rPr>
              <w:t>областной бюджет</w:t>
            </w:r>
          </w:p>
        </w:tc>
        <w:tc>
          <w:tcPr>
            <w:tcW w:w="1134" w:type="dxa"/>
            <w:tcBorders>
              <w:top w:val="single" w:sz="4" w:space="0" w:color="auto"/>
              <w:left w:val="nil"/>
              <w:bottom w:val="single" w:sz="4" w:space="0" w:color="auto"/>
              <w:right w:val="single" w:sz="4" w:space="0" w:color="auto"/>
            </w:tcBorders>
            <w:noWrap/>
          </w:tcPr>
          <w:p w:rsidR="006B1C79" w:rsidRDefault="006B1C79" w:rsidP="006B1C79">
            <w:pPr>
              <w:jc w:val="center"/>
            </w:pPr>
            <w:r w:rsidRPr="005662EF">
              <w:rPr>
                <w:bCs/>
                <w:color w:val="000000"/>
              </w:rPr>
              <w:t>–</w:t>
            </w:r>
          </w:p>
        </w:tc>
        <w:tc>
          <w:tcPr>
            <w:tcW w:w="1260" w:type="dxa"/>
            <w:tcBorders>
              <w:top w:val="single" w:sz="4" w:space="0" w:color="auto"/>
              <w:left w:val="nil"/>
              <w:bottom w:val="single" w:sz="4" w:space="0" w:color="auto"/>
              <w:right w:val="single" w:sz="4" w:space="0" w:color="auto"/>
            </w:tcBorders>
            <w:noWrap/>
          </w:tcPr>
          <w:p w:rsidR="006B1C79" w:rsidRDefault="006B1C79" w:rsidP="006B1C79">
            <w:pPr>
              <w:jc w:val="center"/>
            </w:pPr>
            <w:r w:rsidRPr="005662EF">
              <w:rPr>
                <w:bCs/>
                <w:color w:val="000000"/>
              </w:rPr>
              <w:t>–</w:t>
            </w:r>
          </w:p>
        </w:tc>
        <w:tc>
          <w:tcPr>
            <w:tcW w:w="1197" w:type="dxa"/>
            <w:tcBorders>
              <w:top w:val="single" w:sz="4" w:space="0" w:color="auto"/>
              <w:left w:val="nil"/>
              <w:bottom w:val="single" w:sz="4" w:space="0" w:color="auto"/>
              <w:right w:val="single" w:sz="4" w:space="0" w:color="auto"/>
            </w:tcBorders>
            <w:noWrap/>
          </w:tcPr>
          <w:p w:rsidR="006B1C79" w:rsidRDefault="006B1C79" w:rsidP="006B1C79">
            <w:pPr>
              <w:jc w:val="center"/>
            </w:pPr>
            <w:r w:rsidRPr="005662EF">
              <w:rPr>
                <w:bCs/>
                <w:color w:val="000000"/>
              </w:rPr>
              <w:t>–</w:t>
            </w:r>
          </w:p>
        </w:tc>
        <w:tc>
          <w:tcPr>
            <w:tcW w:w="1197" w:type="dxa"/>
            <w:tcBorders>
              <w:top w:val="single" w:sz="4" w:space="0" w:color="auto"/>
              <w:left w:val="nil"/>
              <w:bottom w:val="single" w:sz="4" w:space="0" w:color="auto"/>
              <w:right w:val="single" w:sz="4" w:space="0" w:color="auto"/>
            </w:tcBorders>
          </w:tcPr>
          <w:p w:rsidR="006B1C79" w:rsidRDefault="006B1C79" w:rsidP="006B1C79">
            <w:pPr>
              <w:jc w:val="center"/>
            </w:pPr>
            <w:r w:rsidRPr="005662EF">
              <w:rPr>
                <w:bCs/>
                <w:color w:val="000000"/>
              </w:rPr>
              <w:t>–</w:t>
            </w:r>
          </w:p>
        </w:tc>
        <w:tc>
          <w:tcPr>
            <w:tcW w:w="1197" w:type="dxa"/>
            <w:tcBorders>
              <w:top w:val="single" w:sz="4" w:space="0" w:color="auto"/>
              <w:left w:val="nil"/>
              <w:bottom w:val="single" w:sz="4" w:space="0" w:color="auto"/>
              <w:right w:val="single" w:sz="4" w:space="0" w:color="auto"/>
            </w:tcBorders>
          </w:tcPr>
          <w:p w:rsidR="006B1C79" w:rsidRPr="00F93C78" w:rsidRDefault="006B1C79" w:rsidP="009315D1">
            <w:pPr>
              <w:jc w:val="center"/>
              <w:rPr>
                <w:bCs/>
                <w:color w:val="000000"/>
              </w:rPr>
            </w:pPr>
            <w:r>
              <w:rPr>
                <w:bCs/>
                <w:color w:val="000000"/>
              </w:rPr>
              <w:t>7000,00</w:t>
            </w:r>
          </w:p>
        </w:tc>
        <w:tc>
          <w:tcPr>
            <w:tcW w:w="1197" w:type="dxa"/>
            <w:tcBorders>
              <w:top w:val="single" w:sz="4" w:space="0" w:color="auto"/>
              <w:left w:val="nil"/>
              <w:bottom w:val="single" w:sz="4" w:space="0" w:color="auto"/>
              <w:right w:val="single" w:sz="4" w:space="0" w:color="auto"/>
            </w:tcBorders>
          </w:tcPr>
          <w:p w:rsidR="006B1C79" w:rsidRDefault="00A44960" w:rsidP="00A44960">
            <w:pPr>
              <w:jc w:val="center"/>
            </w:pPr>
            <w:r>
              <w:rPr>
                <w:bCs/>
                <w:color w:val="000000"/>
              </w:rPr>
              <w:t>0,0</w:t>
            </w:r>
          </w:p>
        </w:tc>
        <w:tc>
          <w:tcPr>
            <w:tcW w:w="1197" w:type="dxa"/>
            <w:tcBorders>
              <w:top w:val="single" w:sz="4" w:space="0" w:color="auto"/>
              <w:left w:val="nil"/>
              <w:bottom w:val="single" w:sz="4" w:space="0" w:color="auto"/>
              <w:right w:val="single" w:sz="4" w:space="0" w:color="auto"/>
            </w:tcBorders>
          </w:tcPr>
          <w:p w:rsidR="006B1C79" w:rsidRDefault="00A44960" w:rsidP="00A44960">
            <w:pPr>
              <w:jc w:val="center"/>
            </w:pPr>
            <w:r>
              <w:rPr>
                <w:bCs/>
                <w:color w:val="000000"/>
              </w:rPr>
              <w:t>0,0</w:t>
            </w:r>
          </w:p>
        </w:tc>
        <w:tc>
          <w:tcPr>
            <w:tcW w:w="1118" w:type="dxa"/>
            <w:tcBorders>
              <w:top w:val="single" w:sz="4" w:space="0" w:color="auto"/>
              <w:left w:val="nil"/>
              <w:bottom w:val="single" w:sz="4" w:space="0" w:color="auto"/>
              <w:right w:val="single" w:sz="4" w:space="0" w:color="auto"/>
            </w:tcBorders>
          </w:tcPr>
          <w:p w:rsidR="006B1C79" w:rsidRDefault="00A44960" w:rsidP="006B1C79">
            <w:pPr>
              <w:jc w:val="center"/>
            </w:pPr>
            <w:r>
              <w:rPr>
                <w:bCs/>
                <w:color w:val="000000"/>
              </w:rPr>
              <w:t>0,0</w:t>
            </w:r>
          </w:p>
        </w:tc>
        <w:tc>
          <w:tcPr>
            <w:tcW w:w="1276" w:type="dxa"/>
            <w:tcBorders>
              <w:top w:val="single" w:sz="4" w:space="0" w:color="auto"/>
              <w:left w:val="single" w:sz="4" w:space="0" w:color="auto"/>
              <w:bottom w:val="single" w:sz="4" w:space="0" w:color="auto"/>
              <w:right w:val="single" w:sz="4" w:space="0" w:color="auto"/>
            </w:tcBorders>
          </w:tcPr>
          <w:p w:rsidR="006B1C79" w:rsidRPr="00F93C78" w:rsidRDefault="006B1C79" w:rsidP="009315D1">
            <w:pPr>
              <w:jc w:val="center"/>
              <w:rPr>
                <w:bCs/>
                <w:color w:val="000000"/>
              </w:rPr>
            </w:pPr>
            <w:r>
              <w:rPr>
                <w:bCs/>
                <w:color w:val="000000"/>
              </w:rPr>
              <w:t>7000,00</w:t>
            </w:r>
          </w:p>
        </w:tc>
      </w:tr>
      <w:tr w:rsidR="005C49FB" w:rsidRPr="00F93C78" w:rsidTr="00051982">
        <w:trPr>
          <w:trHeight w:val="745"/>
        </w:trPr>
        <w:tc>
          <w:tcPr>
            <w:tcW w:w="709" w:type="dxa"/>
            <w:vMerge w:val="restart"/>
            <w:tcBorders>
              <w:top w:val="single" w:sz="4" w:space="0" w:color="auto"/>
              <w:left w:val="single" w:sz="4" w:space="0" w:color="auto"/>
              <w:right w:val="single" w:sz="4" w:space="0" w:color="auto"/>
            </w:tcBorders>
          </w:tcPr>
          <w:p w:rsidR="005C49FB" w:rsidRPr="00F93C78" w:rsidRDefault="005C49FB" w:rsidP="006B1C79">
            <w:pPr>
              <w:spacing w:after="200" w:line="276" w:lineRule="auto"/>
              <w:jc w:val="center"/>
              <w:rPr>
                <w:bCs/>
              </w:rPr>
            </w:pPr>
            <w:r>
              <w:rPr>
                <w:bCs/>
              </w:rPr>
              <w:t>1</w:t>
            </w:r>
            <w:r w:rsidR="006B1C79">
              <w:rPr>
                <w:bCs/>
              </w:rPr>
              <w:t>5</w:t>
            </w:r>
          </w:p>
        </w:tc>
        <w:tc>
          <w:tcPr>
            <w:tcW w:w="1134" w:type="dxa"/>
            <w:vMerge w:val="restart"/>
            <w:tcBorders>
              <w:top w:val="single" w:sz="4" w:space="0" w:color="auto"/>
              <w:left w:val="single" w:sz="4" w:space="0" w:color="auto"/>
              <w:right w:val="single" w:sz="4" w:space="0" w:color="auto"/>
            </w:tcBorders>
          </w:tcPr>
          <w:p w:rsidR="005C49FB" w:rsidRPr="00F93C78" w:rsidRDefault="005C49FB" w:rsidP="00137966">
            <w:pPr>
              <w:spacing w:after="200"/>
              <w:rPr>
                <w:bCs/>
              </w:rPr>
            </w:pPr>
            <w:r w:rsidRPr="00F93C78">
              <w:rPr>
                <w:bCs/>
              </w:rPr>
              <w:t>Отдельное мероприятие</w:t>
            </w:r>
          </w:p>
          <w:p w:rsidR="005C49FB" w:rsidRPr="00F93C78" w:rsidRDefault="005C49FB" w:rsidP="00137966">
            <w:pPr>
              <w:spacing w:after="200"/>
              <w:rPr>
                <w:bCs/>
              </w:rPr>
            </w:pPr>
          </w:p>
        </w:tc>
        <w:tc>
          <w:tcPr>
            <w:tcW w:w="1843" w:type="dxa"/>
            <w:vMerge w:val="restart"/>
            <w:tcBorders>
              <w:top w:val="single" w:sz="4" w:space="0" w:color="auto"/>
              <w:left w:val="nil"/>
              <w:right w:val="single" w:sz="4" w:space="0" w:color="auto"/>
            </w:tcBorders>
          </w:tcPr>
          <w:p w:rsidR="005C49FB" w:rsidRPr="00F93C78" w:rsidRDefault="00790D3E" w:rsidP="00137966">
            <w:pPr>
              <w:rPr>
                <w:color w:val="000000"/>
                <w:lang w:eastAsia="en-US"/>
              </w:rPr>
            </w:pPr>
            <w:r>
              <w:rPr>
                <w:color w:val="000000"/>
                <w:lang w:eastAsia="en-US"/>
              </w:rPr>
              <w:t>«Проведение комплексных кадастровых работ»</w:t>
            </w:r>
          </w:p>
        </w:tc>
        <w:tc>
          <w:tcPr>
            <w:tcW w:w="1418" w:type="dxa"/>
            <w:tcBorders>
              <w:top w:val="single" w:sz="4" w:space="0" w:color="auto"/>
              <w:left w:val="nil"/>
              <w:bottom w:val="single" w:sz="4" w:space="0" w:color="auto"/>
              <w:right w:val="single" w:sz="4" w:space="0" w:color="auto"/>
            </w:tcBorders>
          </w:tcPr>
          <w:p w:rsidR="005C49FB" w:rsidRPr="00F93C78" w:rsidRDefault="005C49FB" w:rsidP="00137966">
            <w:pPr>
              <w:rPr>
                <w:bCs/>
                <w:color w:val="000000"/>
              </w:rPr>
            </w:pPr>
            <w:r>
              <w:rPr>
                <w:bCs/>
                <w:color w:val="000000"/>
              </w:rPr>
              <w:t>всего</w:t>
            </w:r>
          </w:p>
        </w:tc>
        <w:tc>
          <w:tcPr>
            <w:tcW w:w="1134"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Pr="00F93C78" w:rsidRDefault="005C49FB" w:rsidP="00137966">
            <w:pPr>
              <w:jc w:val="center"/>
              <w:rPr>
                <w:bCs/>
                <w:color w:val="000000"/>
              </w:rPr>
            </w:pPr>
            <w:r>
              <w:rPr>
                <w:bCs/>
                <w:color w:val="000000"/>
              </w:rPr>
              <w:t>1530,00</w:t>
            </w:r>
          </w:p>
        </w:tc>
        <w:tc>
          <w:tcPr>
            <w:tcW w:w="1197" w:type="dxa"/>
            <w:tcBorders>
              <w:top w:val="single" w:sz="4" w:space="0" w:color="auto"/>
              <w:left w:val="nil"/>
              <w:bottom w:val="single" w:sz="4" w:space="0" w:color="auto"/>
              <w:right w:val="single" w:sz="4" w:space="0" w:color="auto"/>
            </w:tcBorders>
          </w:tcPr>
          <w:p w:rsidR="005C49FB" w:rsidRPr="00F93C78" w:rsidRDefault="005C49FB" w:rsidP="00137966">
            <w:pPr>
              <w:jc w:val="center"/>
              <w:rPr>
                <w:bCs/>
                <w:color w:val="000000"/>
              </w:rPr>
            </w:pPr>
            <w:r>
              <w:rPr>
                <w:bCs/>
                <w:color w:val="000000"/>
              </w:rPr>
              <w:t>3023,40</w:t>
            </w:r>
          </w:p>
        </w:tc>
        <w:tc>
          <w:tcPr>
            <w:tcW w:w="1118"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5C49FB" w:rsidRPr="00F93C78" w:rsidRDefault="005C49FB" w:rsidP="00137966">
            <w:pPr>
              <w:jc w:val="center"/>
              <w:rPr>
                <w:bCs/>
                <w:color w:val="000000"/>
              </w:rPr>
            </w:pPr>
            <w:r>
              <w:rPr>
                <w:bCs/>
                <w:color w:val="000000"/>
              </w:rPr>
              <w:t>4553,40</w:t>
            </w:r>
          </w:p>
        </w:tc>
      </w:tr>
      <w:tr w:rsidR="005C49FB" w:rsidRPr="00F93C78" w:rsidTr="009315D1">
        <w:trPr>
          <w:trHeight w:val="960"/>
        </w:trPr>
        <w:tc>
          <w:tcPr>
            <w:tcW w:w="709" w:type="dxa"/>
            <w:vMerge/>
            <w:tcBorders>
              <w:left w:val="single" w:sz="4" w:space="0" w:color="auto"/>
              <w:right w:val="single" w:sz="4" w:space="0" w:color="auto"/>
            </w:tcBorders>
          </w:tcPr>
          <w:p w:rsidR="005C49FB" w:rsidRDefault="005C49FB" w:rsidP="00137966">
            <w:pPr>
              <w:spacing w:after="200" w:line="276" w:lineRule="auto"/>
              <w:jc w:val="center"/>
              <w:rPr>
                <w:bCs/>
              </w:rPr>
            </w:pPr>
          </w:p>
        </w:tc>
        <w:tc>
          <w:tcPr>
            <w:tcW w:w="1134" w:type="dxa"/>
            <w:vMerge/>
            <w:tcBorders>
              <w:left w:val="single" w:sz="4" w:space="0" w:color="auto"/>
              <w:right w:val="single" w:sz="4" w:space="0" w:color="auto"/>
            </w:tcBorders>
          </w:tcPr>
          <w:p w:rsidR="005C49FB" w:rsidRPr="00F93C78" w:rsidRDefault="005C49FB" w:rsidP="00137966">
            <w:pPr>
              <w:spacing w:after="200"/>
              <w:rPr>
                <w:bCs/>
              </w:rPr>
            </w:pPr>
          </w:p>
        </w:tc>
        <w:tc>
          <w:tcPr>
            <w:tcW w:w="1843" w:type="dxa"/>
            <w:vMerge/>
            <w:tcBorders>
              <w:left w:val="nil"/>
              <w:right w:val="single" w:sz="4" w:space="0" w:color="auto"/>
            </w:tcBorders>
          </w:tcPr>
          <w:p w:rsidR="005C49FB" w:rsidRPr="00F93C78" w:rsidRDefault="005C49FB"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5C49FB" w:rsidRDefault="005C49FB" w:rsidP="00137966">
            <w:pPr>
              <w:rPr>
                <w:bCs/>
                <w:color w:val="000000"/>
              </w:rPr>
            </w:pPr>
            <w:r>
              <w:rPr>
                <w:bCs/>
                <w:color w:val="000000"/>
              </w:rPr>
              <w:t>федеральный бюджет</w:t>
            </w:r>
          </w:p>
        </w:tc>
        <w:tc>
          <w:tcPr>
            <w:tcW w:w="1134"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Pr>
                <w:bCs/>
                <w:color w:val="000000"/>
              </w:rPr>
              <w:t>630,00</w:t>
            </w:r>
          </w:p>
        </w:tc>
        <w:tc>
          <w:tcPr>
            <w:tcW w:w="1197"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Pr>
                <w:bCs/>
                <w:color w:val="000000"/>
              </w:rPr>
              <w:t>1245,40</w:t>
            </w:r>
          </w:p>
        </w:tc>
        <w:tc>
          <w:tcPr>
            <w:tcW w:w="1118"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5C49FB" w:rsidRPr="00F93C78" w:rsidRDefault="005C49FB" w:rsidP="009315D1">
            <w:pPr>
              <w:jc w:val="center"/>
              <w:rPr>
                <w:bCs/>
                <w:color w:val="000000"/>
              </w:rPr>
            </w:pPr>
            <w:r>
              <w:rPr>
                <w:bCs/>
                <w:color w:val="000000"/>
              </w:rPr>
              <w:t>1875,40</w:t>
            </w:r>
          </w:p>
        </w:tc>
      </w:tr>
      <w:tr w:rsidR="005C49FB" w:rsidRPr="00F93C78" w:rsidTr="009315D1">
        <w:trPr>
          <w:trHeight w:val="960"/>
        </w:trPr>
        <w:tc>
          <w:tcPr>
            <w:tcW w:w="709" w:type="dxa"/>
            <w:vMerge/>
            <w:tcBorders>
              <w:left w:val="single" w:sz="4" w:space="0" w:color="auto"/>
              <w:bottom w:val="single" w:sz="4" w:space="0" w:color="auto"/>
              <w:right w:val="single" w:sz="4" w:space="0" w:color="auto"/>
            </w:tcBorders>
          </w:tcPr>
          <w:p w:rsidR="005C49FB" w:rsidRDefault="005C49FB" w:rsidP="00137966">
            <w:pPr>
              <w:spacing w:after="200" w:line="276" w:lineRule="auto"/>
              <w:jc w:val="center"/>
              <w:rPr>
                <w:bCs/>
              </w:rPr>
            </w:pPr>
          </w:p>
        </w:tc>
        <w:tc>
          <w:tcPr>
            <w:tcW w:w="1134" w:type="dxa"/>
            <w:vMerge/>
            <w:tcBorders>
              <w:left w:val="single" w:sz="4" w:space="0" w:color="auto"/>
              <w:bottom w:val="single" w:sz="4" w:space="0" w:color="auto"/>
              <w:right w:val="single" w:sz="4" w:space="0" w:color="auto"/>
            </w:tcBorders>
          </w:tcPr>
          <w:p w:rsidR="005C49FB" w:rsidRPr="00F93C78" w:rsidRDefault="005C49FB" w:rsidP="00137966">
            <w:pPr>
              <w:spacing w:after="200"/>
              <w:rPr>
                <w:bCs/>
              </w:rPr>
            </w:pPr>
          </w:p>
        </w:tc>
        <w:tc>
          <w:tcPr>
            <w:tcW w:w="1843" w:type="dxa"/>
            <w:vMerge/>
            <w:tcBorders>
              <w:left w:val="nil"/>
              <w:bottom w:val="single" w:sz="4" w:space="0" w:color="auto"/>
              <w:right w:val="single" w:sz="4" w:space="0" w:color="auto"/>
            </w:tcBorders>
          </w:tcPr>
          <w:p w:rsidR="005C49FB" w:rsidRPr="00F93C78" w:rsidRDefault="005C49FB" w:rsidP="00137966">
            <w:pPr>
              <w:rPr>
                <w:color w:val="000000"/>
                <w:lang w:eastAsia="en-US"/>
              </w:rPr>
            </w:pPr>
          </w:p>
        </w:tc>
        <w:tc>
          <w:tcPr>
            <w:tcW w:w="1418" w:type="dxa"/>
            <w:tcBorders>
              <w:top w:val="single" w:sz="4" w:space="0" w:color="auto"/>
              <w:left w:val="nil"/>
              <w:bottom w:val="single" w:sz="4" w:space="0" w:color="auto"/>
              <w:right w:val="single" w:sz="4" w:space="0" w:color="auto"/>
            </w:tcBorders>
          </w:tcPr>
          <w:p w:rsidR="005C49FB" w:rsidRDefault="005C49FB" w:rsidP="00137966">
            <w:pPr>
              <w:rPr>
                <w:bCs/>
                <w:color w:val="000000"/>
              </w:rPr>
            </w:pPr>
            <w:r>
              <w:rPr>
                <w:bCs/>
                <w:color w:val="000000"/>
              </w:rPr>
              <w:t>местный бюджет</w:t>
            </w:r>
          </w:p>
        </w:tc>
        <w:tc>
          <w:tcPr>
            <w:tcW w:w="1134"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260"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noWrap/>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197" w:type="dxa"/>
            <w:tcBorders>
              <w:top w:val="single" w:sz="4" w:space="0" w:color="auto"/>
              <w:left w:val="nil"/>
              <w:bottom w:val="single" w:sz="4" w:space="0" w:color="auto"/>
              <w:right w:val="single" w:sz="4" w:space="0" w:color="auto"/>
            </w:tcBorders>
          </w:tcPr>
          <w:p w:rsidR="005C49FB" w:rsidRDefault="005C49FB" w:rsidP="00137966">
            <w:pPr>
              <w:jc w:val="center"/>
              <w:rPr>
                <w:bCs/>
                <w:color w:val="000000"/>
              </w:rPr>
            </w:pPr>
            <w:r>
              <w:rPr>
                <w:bCs/>
                <w:color w:val="000000"/>
              </w:rPr>
              <w:t>900,00</w:t>
            </w:r>
          </w:p>
        </w:tc>
        <w:tc>
          <w:tcPr>
            <w:tcW w:w="1197" w:type="dxa"/>
            <w:tcBorders>
              <w:top w:val="single" w:sz="4" w:space="0" w:color="auto"/>
              <w:left w:val="nil"/>
              <w:bottom w:val="single" w:sz="4" w:space="0" w:color="auto"/>
              <w:right w:val="single" w:sz="4" w:space="0" w:color="auto"/>
            </w:tcBorders>
          </w:tcPr>
          <w:p w:rsidR="005C49FB" w:rsidRDefault="005C49FB" w:rsidP="00137966">
            <w:pPr>
              <w:jc w:val="center"/>
              <w:rPr>
                <w:bCs/>
                <w:color w:val="000000"/>
              </w:rPr>
            </w:pPr>
            <w:r>
              <w:rPr>
                <w:bCs/>
                <w:color w:val="000000"/>
              </w:rPr>
              <w:t>1779,00</w:t>
            </w:r>
          </w:p>
        </w:tc>
        <w:tc>
          <w:tcPr>
            <w:tcW w:w="1118" w:type="dxa"/>
            <w:tcBorders>
              <w:top w:val="single" w:sz="4" w:space="0" w:color="auto"/>
              <w:left w:val="nil"/>
              <w:bottom w:val="single" w:sz="4" w:space="0" w:color="auto"/>
              <w:right w:val="single" w:sz="4" w:space="0" w:color="auto"/>
            </w:tcBorders>
          </w:tcPr>
          <w:p w:rsidR="005C49FB" w:rsidRPr="00F93C78" w:rsidRDefault="005C49FB" w:rsidP="009315D1">
            <w:pPr>
              <w:jc w:val="center"/>
              <w:rPr>
                <w:bCs/>
                <w:color w:val="000000"/>
              </w:rPr>
            </w:pPr>
            <w:r w:rsidRPr="00F93C78">
              <w:rPr>
                <w:bCs/>
                <w:color w:val="000000"/>
              </w:rPr>
              <w:t>–</w:t>
            </w:r>
          </w:p>
        </w:tc>
        <w:tc>
          <w:tcPr>
            <w:tcW w:w="1276" w:type="dxa"/>
            <w:tcBorders>
              <w:top w:val="single" w:sz="4" w:space="0" w:color="auto"/>
              <w:left w:val="single" w:sz="4" w:space="0" w:color="auto"/>
              <w:bottom w:val="single" w:sz="4" w:space="0" w:color="auto"/>
              <w:right w:val="single" w:sz="4" w:space="0" w:color="auto"/>
            </w:tcBorders>
          </w:tcPr>
          <w:p w:rsidR="005C49FB" w:rsidRDefault="005C49FB" w:rsidP="00137966">
            <w:pPr>
              <w:jc w:val="center"/>
              <w:rPr>
                <w:bCs/>
                <w:color w:val="000000"/>
              </w:rPr>
            </w:pPr>
            <w:r>
              <w:rPr>
                <w:bCs/>
                <w:color w:val="000000"/>
              </w:rPr>
              <w:t>2679,00</w:t>
            </w:r>
          </w:p>
        </w:tc>
      </w:tr>
      <w:tr w:rsidR="000E6857" w:rsidRPr="00F93C78" w:rsidTr="009315D1">
        <w:trPr>
          <w:trHeight w:val="1114"/>
        </w:trPr>
        <w:tc>
          <w:tcPr>
            <w:tcW w:w="709" w:type="dxa"/>
            <w:vMerge w:val="restart"/>
            <w:tcBorders>
              <w:top w:val="single" w:sz="4" w:space="0" w:color="auto"/>
              <w:left w:val="single" w:sz="4" w:space="0" w:color="auto"/>
              <w:right w:val="single" w:sz="4" w:space="0" w:color="auto"/>
            </w:tcBorders>
          </w:tcPr>
          <w:p w:rsidR="000E6857" w:rsidRPr="00F93C78" w:rsidRDefault="000E6857" w:rsidP="00137966">
            <w:pPr>
              <w:jc w:val="center"/>
              <w:rPr>
                <w:bCs/>
              </w:rPr>
            </w:pPr>
            <w:r w:rsidRPr="00F93C78">
              <w:rPr>
                <w:bCs/>
              </w:rPr>
              <w:lastRenderedPageBreak/>
              <w:t>1</w:t>
            </w:r>
            <w:r w:rsidR="006B1C79">
              <w:rPr>
                <w:bCs/>
              </w:rPr>
              <w:t>6</w:t>
            </w:r>
          </w:p>
        </w:tc>
        <w:tc>
          <w:tcPr>
            <w:tcW w:w="1134" w:type="dxa"/>
            <w:vMerge w:val="restart"/>
            <w:tcBorders>
              <w:top w:val="single" w:sz="4" w:space="0" w:color="auto"/>
              <w:left w:val="single" w:sz="4" w:space="0" w:color="auto"/>
              <w:right w:val="single" w:sz="4" w:space="0" w:color="auto"/>
            </w:tcBorders>
          </w:tcPr>
          <w:p w:rsidR="000E6857" w:rsidRPr="00F93C78" w:rsidRDefault="000E6857" w:rsidP="00137966">
            <w:pPr>
              <w:rPr>
                <w:bCs/>
              </w:rPr>
            </w:pPr>
            <w:r w:rsidRPr="00F93C78">
              <w:rPr>
                <w:bCs/>
              </w:rPr>
              <w:t xml:space="preserve">Отдельное мероприятие </w:t>
            </w:r>
          </w:p>
        </w:tc>
        <w:tc>
          <w:tcPr>
            <w:tcW w:w="1843" w:type="dxa"/>
            <w:vMerge w:val="restart"/>
            <w:tcBorders>
              <w:top w:val="single" w:sz="4" w:space="0" w:color="auto"/>
              <w:left w:val="nil"/>
              <w:right w:val="single" w:sz="4" w:space="0" w:color="auto"/>
            </w:tcBorders>
          </w:tcPr>
          <w:p w:rsidR="000E6857" w:rsidRPr="00F93C78" w:rsidRDefault="000E6857" w:rsidP="00137966">
            <w:pPr>
              <w:rPr>
                <w:bCs/>
              </w:rPr>
            </w:pPr>
            <w:r w:rsidRPr="00F93C78">
              <w:rPr>
                <w:bCs/>
              </w:rPr>
              <w:t xml:space="preserve">«Обеспечение </w:t>
            </w:r>
            <w:r w:rsidRPr="00F93C78">
              <w:rPr>
                <w:lang w:eastAsia="en-US"/>
              </w:rPr>
              <w:t>реализации Государственной программы»</w:t>
            </w:r>
          </w:p>
        </w:tc>
        <w:tc>
          <w:tcPr>
            <w:tcW w:w="1418" w:type="dxa"/>
            <w:tcBorders>
              <w:top w:val="single" w:sz="4" w:space="0" w:color="auto"/>
              <w:left w:val="nil"/>
              <w:bottom w:val="single" w:sz="4" w:space="0" w:color="auto"/>
              <w:right w:val="single" w:sz="4" w:space="0" w:color="auto"/>
            </w:tcBorders>
          </w:tcPr>
          <w:p w:rsidR="000E6857" w:rsidRPr="00F93C78" w:rsidRDefault="000E6857" w:rsidP="00137966">
            <w:r>
              <w:t>всего</w:t>
            </w:r>
          </w:p>
        </w:tc>
        <w:tc>
          <w:tcPr>
            <w:tcW w:w="1134" w:type="dxa"/>
            <w:tcBorders>
              <w:top w:val="single" w:sz="4" w:space="0" w:color="auto"/>
              <w:left w:val="nil"/>
              <w:bottom w:val="single" w:sz="4" w:space="0" w:color="auto"/>
              <w:right w:val="single" w:sz="4" w:space="0" w:color="auto"/>
            </w:tcBorders>
            <w:noWrap/>
          </w:tcPr>
          <w:p w:rsidR="000E6857" w:rsidRPr="00F93C78" w:rsidRDefault="000E6857" w:rsidP="00137966">
            <w:pPr>
              <w:jc w:val="center"/>
            </w:pPr>
            <w:r w:rsidRPr="00F93C78">
              <w:t>19270,10</w:t>
            </w:r>
          </w:p>
        </w:tc>
        <w:tc>
          <w:tcPr>
            <w:tcW w:w="1260" w:type="dxa"/>
            <w:tcBorders>
              <w:top w:val="single" w:sz="4" w:space="0" w:color="auto"/>
              <w:left w:val="nil"/>
              <w:bottom w:val="single" w:sz="4" w:space="0" w:color="auto"/>
              <w:right w:val="single" w:sz="4" w:space="0" w:color="auto"/>
            </w:tcBorders>
            <w:noWrap/>
          </w:tcPr>
          <w:p w:rsidR="000E6857" w:rsidRPr="00F93C78" w:rsidRDefault="000E6857" w:rsidP="00137966">
            <w:pPr>
              <w:jc w:val="center"/>
            </w:pPr>
            <w:r w:rsidRPr="00F93C78">
              <w:t>21 374,90</w:t>
            </w:r>
          </w:p>
        </w:tc>
        <w:tc>
          <w:tcPr>
            <w:tcW w:w="1197" w:type="dxa"/>
            <w:tcBorders>
              <w:top w:val="single" w:sz="4" w:space="0" w:color="auto"/>
              <w:left w:val="nil"/>
              <w:bottom w:val="single" w:sz="4" w:space="0" w:color="auto"/>
              <w:right w:val="single" w:sz="4" w:space="0" w:color="auto"/>
            </w:tcBorders>
            <w:noWrap/>
          </w:tcPr>
          <w:p w:rsidR="000E6857" w:rsidRPr="00F93C78" w:rsidRDefault="000E6857" w:rsidP="00137966">
            <w:pPr>
              <w:jc w:val="center"/>
            </w:pPr>
            <w:r>
              <w:t>21870,26</w:t>
            </w:r>
          </w:p>
        </w:tc>
        <w:tc>
          <w:tcPr>
            <w:tcW w:w="1197" w:type="dxa"/>
            <w:tcBorders>
              <w:top w:val="single" w:sz="4" w:space="0" w:color="auto"/>
              <w:left w:val="nil"/>
              <w:bottom w:val="single" w:sz="4" w:space="0" w:color="auto"/>
              <w:right w:val="single" w:sz="4" w:space="0" w:color="auto"/>
            </w:tcBorders>
          </w:tcPr>
          <w:p w:rsidR="000E6857" w:rsidRPr="00F93C78" w:rsidRDefault="000E6857" w:rsidP="00137966">
            <w:pPr>
              <w:jc w:val="center"/>
            </w:pPr>
            <w:r w:rsidRPr="00F93C78">
              <w:t>17 500,50</w:t>
            </w:r>
          </w:p>
        </w:tc>
        <w:tc>
          <w:tcPr>
            <w:tcW w:w="1197" w:type="dxa"/>
            <w:tcBorders>
              <w:top w:val="single" w:sz="4" w:space="0" w:color="auto"/>
              <w:left w:val="nil"/>
              <w:bottom w:val="single" w:sz="4" w:space="0" w:color="auto"/>
              <w:right w:val="single" w:sz="4" w:space="0" w:color="auto"/>
            </w:tcBorders>
          </w:tcPr>
          <w:p w:rsidR="000E6857" w:rsidRPr="00F93C78" w:rsidRDefault="000E6857" w:rsidP="00137966">
            <w:pPr>
              <w:jc w:val="center"/>
            </w:pPr>
            <w:r>
              <w:t>19861,50</w:t>
            </w:r>
          </w:p>
        </w:tc>
        <w:tc>
          <w:tcPr>
            <w:tcW w:w="1197" w:type="dxa"/>
            <w:tcBorders>
              <w:top w:val="single" w:sz="4" w:space="0" w:color="auto"/>
              <w:left w:val="nil"/>
              <w:bottom w:val="single" w:sz="4" w:space="0" w:color="auto"/>
              <w:right w:val="single" w:sz="4" w:space="0" w:color="auto"/>
            </w:tcBorders>
          </w:tcPr>
          <w:p w:rsidR="000E6857" w:rsidRPr="00F93C78" w:rsidRDefault="000E6857" w:rsidP="00137966">
            <w:pPr>
              <w:jc w:val="center"/>
            </w:pPr>
            <w:r>
              <w:t>19861,50</w:t>
            </w:r>
          </w:p>
        </w:tc>
        <w:tc>
          <w:tcPr>
            <w:tcW w:w="1197" w:type="dxa"/>
            <w:tcBorders>
              <w:top w:val="single" w:sz="4" w:space="0" w:color="auto"/>
              <w:left w:val="nil"/>
              <w:bottom w:val="single" w:sz="4" w:space="0" w:color="auto"/>
              <w:right w:val="single" w:sz="4" w:space="0" w:color="auto"/>
            </w:tcBorders>
          </w:tcPr>
          <w:p w:rsidR="000E6857" w:rsidRPr="00F93C78" w:rsidRDefault="000E6857" w:rsidP="00137966">
            <w:pPr>
              <w:jc w:val="center"/>
            </w:pPr>
            <w:r>
              <w:t>19861,50</w:t>
            </w:r>
          </w:p>
        </w:tc>
        <w:tc>
          <w:tcPr>
            <w:tcW w:w="1118" w:type="dxa"/>
            <w:tcBorders>
              <w:top w:val="single" w:sz="4" w:space="0" w:color="auto"/>
              <w:left w:val="nil"/>
              <w:bottom w:val="single" w:sz="4" w:space="0" w:color="auto"/>
              <w:right w:val="single" w:sz="4" w:space="0" w:color="auto"/>
            </w:tcBorders>
          </w:tcPr>
          <w:p w:rsidR="000E6857" w:rsidRPr="00F93C78" w:rsidRDefault="000E6857" w:rsidP="00137966">
            <w:pPr>
              <w:jc w:val="center"/>
            </w:pPr>
            <w:r w:rsidRPr="00F93C78">
              <w:t>25087,90</w:t>
            </w:r>
          </w:p>
        </w:tc>
        <w:tc>
          <w:tcPr>
            <w:tcW w:w="1276" w:type="dxa"/>
            <w:tcBorders>
              <w:top w:val="single" w:sz="4" w:space="0" w:color="auto"/>
              <w:left w:val="nil"/>
              <w:bottom w:val="single" w:sz="4" w:space="0" w:color="auto"/>
              <w:right w:val="single" w:sz="4" w:space="0" w:color="auto"/>
            </w:tcBorders>
          </w:tcPr>
          <w:p w:rsidR="000E6857" w:rsidRPr="00F93C78" w:rsidRDefault="000E6857" w:rsidP="00137966">
            <w:pPr>
              <w:jc w:val="center"/>
            </w:pPr>
            <w:r>
              <w:t>164688,16</w:t>
            </w:r>
          </w:p>
        </w:tc>
      </w:tr>
      <w:tr w:rsidR="000E6857" w:rsidRPr="00F93C78" w:rsidTr="009315D1">
        <w:trPr>
          <w:trHeight w:val="1114"/>
        </w:trPr>
        <w:tc>
          <w:tcPr>
            <w:tcW w:w="709" w:type="dxa"/>
            <w:vMerge/>
            <w:tcBorders>
              <w:left w:val="single" w:sz="4" w:space="0" w:color="auto"/>
              <w:bottom w:val="single" w:sz="4" w:space="0" w:color="auto"/>
              <w:right w:val="single" w:sz="4" w:space="0" w:color="auto"/>
            </w:tcBorders>
          </w:tcPr>
          <w:p w:rsidR="000E6857" w:rsidRPr="00F93C78" w:rsidRDefault="000E6857" w:rsidP="00137966">
            <w:pPr>
              <w:jc w:val="center"/>
              <w:rPr>
                <w:bCs/>
              </w:rPr>
            </w:pPr>
          </w:p>
        </w:tc>
        <w:tc>
          <w:tcPr>
            <w:tcW w:w="1134" w:type="dxa"/>
            <w:vMerge/>
            <w:tcBorders>
              <w:left w:val="single" w:sz="4" w:space="0" w:color="auto"/>
              <w:bottom w:val="single" w:sz="4" w:space="0" w:color="auto"/>
              <w:right w:val="single" w:sz="4" w:space="0" w:color="auto"/>
            </w:tcBorders>
          </w:tcPr>
          <w:p w:rsidR="000E6857" w:rsidRPr="00F93C78" w:rsidRDefault="000E6857" w:rsidP="00137966">
            <w:pPr>
              <w:rPr>
                <w:bCs/>
              </w:rPr>
            </w:pPr>
          </w:p>
        </w:tc>
        <w:tc>
          <w:tcPr>
            <w:tcW w:w="1843" w:type="dxa"/>
            <w:vMerge/>
            <w:tcBorders>
              <w:left w:val="nil"/>
              <w:bottom w:val="single" w:sz="4" w:space="0" w:color="auto"/>
              <w:right w:val="single" w:sz="4" w:space="0" w:color="auto"/>
            </w:tcBorders>
          </w:tcPr>
          <w:p w:rsidR="000E6857" w:rsidRPr="00F93C78" w:rsidRDefault="000E6857" w:rsidP="00137966">
            <w:pPr>
              <w:rPr>
                <w:bCs/>
              </w:rPr>
            </w:pPr>
          </w:p>
        </w:tc>
        <w:tc>
          <w:tcPr>
            <w:tcW w:w="1418" w:type="dxa"/>
            <w:tcBorders>
              <w:top w:val="single" w:sz="4" w:space="0" w:color="auto"/>
              <w:left w:val="nil"/>
              <w:bottom w:val="single" w:sz="4" w:space="0" w:color="auto"/>
              <w:right w:val="single" w:sz="4" w:space="0" w:color="auto"/>
            </w:tcBorders>
          </w:tcPr>
          <w:p w:rsidR="000E6857" w:rsidRPr="00F93C78" w:rsidRDefault="000E6857" w:rsidP="000E6857">
            <w:r>
              <w:t>областной бюджет</w:t>
            </w:r>
          </w:p>
        </w:tc>
        <w:tc>
          <w:tcPr>
            <w:tcW w:w="1134" w:type="dxa"/>
            <w:tcBorders>
              <w:top w:val="single" w:sz="4" w:space="0" w:color="auto"/>
              <w:left w:val="nil"/>
              <w:bottom w:val="single" w:sz="4" w:space="0" w:color="auto"/>
              <w:right w:val="single" w:sz="4" w:space="0" w:color="auto"/>
            </w:tcBorders>
            <w:noWrap/>
          </w:tcPr>
          <w:p w:rsidR="000E6857" w:rsidRPr="00F93C78" w:rsidRDefault="000E6857" w:rsidP="009315D1">
            <w:pPr>
              <w:jc w:val="center"/>
            </w:pPr>
            <w:r w:rsidRPr="00F93C78">
              <w:t>19270,10</w:t>
            </w:r>
          </w:p>
        </w:tc>
        <w:tc>
          <w:tcPr>
            <w:tcW w:w="1260" w:type="dxa"/>
            <w:tcBorders>
              <w:top w:val="single" w:sz="4" w:space="0" w:color="auto"/>
              <w:left w:val="nil"/>
              <w:bottom w:val="single" w:sz="4" w:space="0" w:color="auto"/>
              <w:right w:val="single" w:sz="4" w:space="0" w:color="auto"/>
            </w:tcBorders>
            <w:noWrap/>
          </w:tcPr>
          <w:p w:rsidR="000E6857" w:rsidRPr="00F93C78" w:rsidRDefault="000E6857" w:rsidP="009315D1">
            <w:pPr>
              <w:jc w:val="center"/>
            </w:pPr>
            <w:r w:rsidRPr="00F93C78">
              <w:t>21 374,90</w:t>
            </w:r>
          </w:p>
        </w:tc>
        <w:tc>
          <w:tcPr>
            <w:tcW w:w="1197" w:type="dxa"/>
            <w:tcBorders>
              <w:top w:val="single" w:sz="4" w:space="0" w:color="auto"/>
              <w:left w:val="nil"/>
              <w:bottom w:val="single" w:sz="4" w:space="0" w:color="auto"/>
              <w:right w:val="single" w:sz="4" w:space="0" w:color="auto"/>
            </w:tcBorders>
            <w:noWrap/>
          </w:tcPr>
          <w:p w:rsidR="000E6857" w:rsidRPr="00F93C78" w:rsidRDefault="000E6857" w:rsidP="009315D1">
            <w:pPr>
              <w:jc w:val="center"/>
            </w:pPr>
            <w:r>
              <w:t>21870,26</w:t>
            </w:r>
          </w:p>
        </w:tc>
        <w:tc>
          <w:tcPr>
            <w:tcW w:w="1197" w:type="dxa"/>
            <w:tcBorders>
              <w:top w:val="single" w:sz="4" w:space="0" w:color="auto"/>
              <w:left w:val="nil"/>
              <w:bottom w:val="single" w:sz="4" w:space="0" w:color="auto"/>
              <w:right w:val="single" w:sz="4" w:space="0" w:color="auto"/>
            </w:tcBorders>
          </w:tcPr>
          <w:p w:rsidR="000E6857" w:rsidRPr="00F93C78" w:rsidRDefault="000E6857" w:rsidP="009315D1">
            <w:pPr>
              <w:jc w:val="center"/>
            </w:pPr>
            <w:r w:rsidRPr="00F93C78">
              <w:t>17 500,50</w:t>
            </w:r>
          </w:p>
        </w:tc>
        <w:tc>
          <w:tcPr>
            <w:tcW w:w="1197" w:type="dxa"/>
            <w:tcBorders>
              <w:top w:val="single" w:sz="4" w:space="0" w:color="auto"/>
              <w:left w:val="nil"/>
              <w:bottom w:val="single" w:sz="4" w:space="0" w:color="auto"/>
              <w:right w:val="single" w:sz="4" w:space="0" w:color="auto"/>
            </w:tcBorders>
          </w:tcPr>
          <w:p w:rsidR="000E6857" w:rsidRPr="00F93C78" w:rsidRDefault="000E6857" w:rsidP="009315D1">
            <w:pPr>
              <w:jc w:val="center"/>
            </w:pPr>
            <w:r>
              <w:t>19861,50</w:t>
            </w:r>
          </w:p>
        </w:tc>
        <w:tc>
          <w:tcPr>
            <w:tcW w:w="1197" w:type="dxa"/>
            <w:tcBorders>
              <w:top w:val="single" w:sz="4" w:space="0" w:color="auto"/>
              <w:left w:val="nil"/>
              <w:bottom w:val="single" w:sz="4" w:space="0" w:color="auto"/>
              <w:right w:val="single" w:sz="4" w:space="0" w:color="auto"/>
            </w:tcBorders>
          </w:tcPr>
          <w:p w:rsidR="000E6857" w:rsidRPr="00F93C78" w:rsidRDefault="000E6857" w:rsidP="009315D1">
            <w:pPr>
              <w:jc w:val="center"/>
            </w:pPr>
            <w:r>
              <w:t>19861,50</w:t>
            </w:r>
          </w:p>
        </w:tc>
        <w:tc>
          <w:tcPr>
            <w:tcW w:w="1197" w:type="dxa"/>
            <w:tcBorders>
              <w:top w:val="single" w:sz="4" w:space="0" w:color="auto"/>
              <w:left w:val="nil"/>
              <w:bottom w:val="single" w:sz="4" w:space="0" w:color="auto"/>
              <w:right w:val="single" w:sz="4" w:space="0" w:color="auto"/>
            </w:tcBorders>
          </w:tcPr>
          <w:p w:rsidR="000E6857" w:rsidRPr="00F93C78" w:rsidRDefault="000E6857" w:rsidP="009315D1">
            <w:pPr>
              <w:jc w:val="center"/>
            </w:pPr>
            <w:r>
              <w:t>19861,50</w:t>
            </w:r>
          </w:p>
        </w:tc>
        <w:tc>
          <w:tcPr>
            <w:tcW w:w="1118" w:type="dxa"/>
            <w:tcBorders>
              <w:top w:val="single" w:sz="4" w:space="0" w:color="auto"/>
              <w:left w:val="nil"/>
              <w:bottom w:val="single" w:sz="4" w:space="0" w:color="auto"/>
              <w:right w:val="single" w:sz="4" w:space="0" w:color="auto"/>
            </w:tcBorders>
          </w:tcPr>
          <w:p w:rsidR="000E6857" w:rsidRPr="00F93C78" w:rsidRDefault="000E6857" w:rsidP="009315D1">
            <w:pPr>
              <w:jc w:val="center"/>
            </w:pPr>
            <w:r w:rsidRPr="00F93C78">
              <w:t>25087,90</w:t>
            </w:r>
          </w:p>
        </w:tc>
        <w:tc>
          <w:tcPr>
            <w:tcW w:w="1276" w:type="dxa"/>
            <w:tcBorders>
              <w:top w:val="single" w:sz="4" w:space="0" w:color="auto"/>
              <w:left w:val="nil"/>
              <w:bottom w:val="single" w:sz="4" w:space="0" w:color="auto"/>
              <w:right w:val="single" w:sz="4" w:space="0" w:color="auto"/>
            </w:tcBorders>
          </w:tcPr>
          <w:p w:rsidR="000E6857" w:rsidRPr="00F93C78" w:rsidRDefault="000E6857" w:rsidP="009315D1">
            <w:pPr>
              <w:jc w:val="center"/>
            </w:pPr>
            <w:r>
              <w:t>164688,16</w:t>
            </w:r>
          </w:p>
        </w:tc>
      </w:tr>
    </w:tbl>
    <w:p w:rsidR="00137966" w:rsidRPr="00F17E11" w:rsidRDefault="00137966" w:rsidP="00137966">
      <w:pPr>
        <w:ind w:left="-426"/>
        <w:rPr>
          <w:lang w:eastAsia="en-US"/>
        </w:rPr>
      </w:pPr>
      <w:r w:rsidRPr="00F17E11">
        <w:rPr>
          <w:lang w:eastAsia="en-US"/>
        </w:rPr>
        <w:t xml:space="preserve">    Х − реализация мероприятия не требует финансирования.</w:t>
      </w:r>
    </w:p>
    <w:p w:rsidR="005A5468" w:rsidRDefault="005A5468" w:rsidP="005A5468">
      <w:pPr>
        <w:ind w:left="10635" w:firstLine="709"/>
        <w:rPr>
          <w:sz w:val="28"/>
          <w:szCs w:val="28"/>
          <w:lang w:eastAsia="en-US"/>
        </w:rPr>
      </w:pPr>
    </w:p>
    <w:p w:rsidR="003C0330" w:rsidRDefault="003C0330" w:rsidP="005A5468">
      <w:pPr>
        <w:ind w:left="10635" w:firstLine="709"/>
        <w:rPr>
          <w:sz w:val="28"/>
          <w:szCs w:val="28"/>
          <w:lang w:eastAsia="en-US"/>
        </w:rPr>
      </w:pPr>
    </w:p>
    <w:p w:rsidR="003C0330" w:rsidRDefault="005C49FB" w:rsidP="005C49FB">
      <w:pPr>
        <w:jc w:val="center"/>
        <w:rPr>
          <w:sz w:val="28"/>
          <w:szCs w:val="28"/>
          <w:lang w:eastAsia="en-US"/>
        </w:rPr>
      </w:pPr>
      <w:r>
        <w:rPr>
          <w:sz w:val="28"/>
          <w:szCs w:val="28"/>
          <w:lang w:eastAsia="en-US"/>
        </w:rPr>
        <w:t>______________</w:t>
      </w:r>
    </w:p>
    <w:p w:rsidR="00462752" w:rsidRDefault="00462752" w:rsidP="005A5468">
      <w:pPr>
        <w:ind w:left="10635" w:firstLine="709"/>
        <w:rPr>
          <w:sz w:val="28"/>
          <w:szCs w:val="28"/>
          <w:lang w:eastAsia="en-US"/>
        </w:rPr>
      </w:pPr>
    </w:p>
    <w:p w:rsidR="00462752" w:rsidRDefault="00462752" w:rsidP="005A5468">
      <w:pPr>
        <w:ind w:left="10635" w:firstLine="709"/>
        <w:rPr>
          <w:sz w:val="28"/>
          <w:szCs w:val="28"/>
          <w:lang w:eastAsia="en-US"/>
        </w:rPr>
      </w:pPr>
    </w:p>
    <w:p w:rsidR="00462752" w:rsidRDefault="00462752" w:rsidP="005A5468">
      <w:pPr>
        <w:ind w:left="10635" w:firstLine="709"/>
        <w:rPr>
          <w:sz w:val="28"/>
          <w:szCs w:val="28"/>
          <w:lang w:eastAsia="en-US"/>
        </w:rPr>
      </w:pPr>
    </w:p>
    <w:p w:rsidR="00462752" w:rsidRDefault="00462752" w:rsidP="005A5468">
      <w:pPr>
        <w:ind w:left="10635" w:firstLine="709"/>
        <w:rPr>
          <w:sz w:val="28"/>
          <w:szCs w:val="28"/>
          <w:lang w:eastAsia="en-US"/>
        </w:rPr>
      </w:pPr>
    </w:p>
    <w:p w:rsidR="00462752" w:rsidRDefault="00462752" w:rsidP="005A5468">
      <w:pPr>
        <w:ind w:left="10635" w:firstLine="709"/>
        <w:rPr>
          <w:sz w:val="28"/>
          <w:szCs w:val="28"/>
          <w:lang w:eastAsia="en-US"/>
        </w:rPr>
      </w:pPr>
    </w:p>
    <w:p w:rsidR="00462752" w:rsidRDefault="00462752" w:rsidP="005A5468">
      <w:pPr>
        <w:ind w:left="10635" w:firstLine="709"/>
        <w:rPr>
          <w:sz w:val="28"/>
          <w:szCs w:val="28"/>
          <w:lang w:eastAsia="en-US"/>
        </w:rPr>
      </w:pPr>
    </w:p>
    <w:p w:rsidR="00462752" w:rsidRDefault="00462752" w:rsidP="005A5468">
      <w:pPr>
        <w:ind w:left="10635" w:firstLine="709"/>
        <w:rPr>
          <w:sz w:val="28"/>
          <w:szCs w:val="28"/>
          <w:lang w:eastAsia="en-US"/>
        </w:rPr>
      </w:pPr>
    </w:p>
    <w:sectPr w:rsidR="00462752" w:rsidSect="0007570A">
      <w:pgSz w:w="16838" w:h="11906" w:orient="landscape"/>
      <w:pgMar w:top="720" w:right="720" w:bottom="720" w:left="720" w:header="709" w:footer="709"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6D0" w:rsidRDefault="002456D0">
      <w:r>
        <w:separator/>
      </w:r>
    </w:p>
  </w:endnote>
  <w:endnote w:type="continuationSeparator" w:id="0">
    <w:p w:rsidR="002456D0" w:rsidRDefault="0024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6D0" w:rsidRDefault="002456D0">
      <w:r>
        <w:separator/>
      </w:r>
    </w:p>
  </w:footnote>
  <w:footnote w:type="continuationSeparator" w:id="0">
    <w:p w:rsidR="002456D0" w:rsidRDefault="00245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5D" w:rsidRDefault="00E41C5D" w:rsidP="006155A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41C5D" w:rsidRDefault="00E41C5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5D" w:rsidRDefault="00E41C5D" w:rsidP="006155A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87061">
      <w:rPr>
        <w:rStyle w:val="a5"/>
        <w:noProof/>
      </w:rPr>
      <w:t>31</w:t>
    </w:r>
    <w:r>
      <w:rPr>
        <w:rStyle w:val="a5"/>
      </w:rPr>
      <w:fldChar w:fldCharType="end"/>
    </w:r>
  </w:p>
  <w:p w:rsidR="00E41C5D" w:rsidRDefault="00E41C5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635844"/>
      <w:docPartObj>
        <w:docPartGallery w:val="Page Numbers (Top of Page)"/>
        <w:docPartUnique/>
      </w:docPartObj>
    </w:sdtPr>
    <w:sdtEndPr/>
    <w:sdtContent>
      <w:p w:rsidR="00E41C5D" w:rsidRDefault="00E41C5D">
        <w:pPr>
          <w:pStyle w:val="a3"/>
          <w:jc w:val="center"/>
        </w:pPr>
      </w:p>
      <w:p w:rsidR="00E41C5D" w:rsidRDefault="002456D0">
        <w:pPr>
          <w:pStyle w:val="a3"/>
          <w:jc w:val="center"/>
        </w:pPr>
      </w:p>
    </w:sdtContent>
  </w:sdt>
  <w:p w:rsidR="00E41C5D" w:rsidRDefault="00E41C5D" w:rsidP="00722BC2">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40C6"/>
    <w:multiLevelType w:val="hybridMultilevel"/>
    <w:tmpl w:val="3A6E16D0"/>
    <w:lvl w:ilvl="0" w:tplc="0B588086">
      <w:start w:val="1"/>
      <w:numFmt w:val="decimal"/>
      <w:lvlText w:val="%1)"/>
      <w:lvlJc w:val="left"/>
      <w:pPr>
        <w:ind w:left="1824" w:hanging="111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7F630E"/>
    <w:multiLevelType w:val="hybridMultilevel"/>
    <w:tmpl w:val="CF9E952C"/>
    <w:lvl w:ilvl="0" w:tplc="72F0DB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8B6620C"/>
    <w:multiLevelType w:val="hybridMultilevel"/>
    <w:tmpl w:val="B022BC4C"/>
    <w:lvl w:ilvl="0" w:tplc="83AAB844">
      <w:start w:val="1"/>
      <w:numFmt w:val="decimal"/>
      <w:lvlText w:val="%1."/>
      <w:lvlJc w:val="left"/>
      <w:pPr>
        <w:ind w:left="284" w:firstLine="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C91BF9"/>
    <w:multiLevelType w:val="multilevel"/>
    <w:tmpl w:val="96DAA11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F786772"/>
    <w:multiLevelType w:val="hybridMultilevel"/>
    <w:tmpl w:val="D556D08C"/>
    <w:lvl w:ilvl="0" w:tplc="62D031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6B6677"/>
    <w:multiLevelType w:val="hybridMultilevel"/>
    <w:tmpl w:val="727A2B6C"/>
    <w:lvl w:ilvl="0" w:tplc="46848FA0">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06CC1"/>
    <w:multiLevelType w:val="multilevel"/>
    <w:tmpl w:val="E33E652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7244CBB"/>
    <w:multiLevelType w:val="multilevel"/>
    <w:tmpl w:val="E760EA70"/>
    <w:lvl w:ilvl="0">
      <w:start w:val="1"/>
      <w:numFmt w:val="decimal"/>
      <w:lvlText w:val="%1."/>
      <w:lvlJc w:val="left"/>
      <w:pPr>
        <w:ind w:left="786"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nsid w:val="312523C1"/>
    <w:multiLevelType w:val="multilevel"/>
    <w:tmpl w:val="E760EA70"/>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9E43089"/>
    <w:multiLevelType w:val="multilevel"/>
    <w:tmpl w:val="45FA13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A7E30F0"/>
    <w:multiLevelType w:val="hybridMultilevel"/>
    <w:tmpl w:val="C9BA99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15783D"/>
    <w:multiLevelType w:val="hybridMultilevel"/>
    <w:tmpl w:val="65C4940A"/>
    <w:lvl w:ilvl="0" w:tplc="A864946C">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5E5EDB"/>
    <w:multiLevelType w:val="multilevel"/>
    <w:tmpl w:val="2F785F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426D176F"/>
    <w:multiLevelType w:val="multilevel"/>
    <w:tmpl w:val="50DC690A"/>
    <w:lvl w:ilvl="0">
      <w:start w:val="1"/>
      <w:numFmt w:val="decimal"/>
      <w:lvlText w:val="%1."/>
      <w:lvlJc w:val="left"/>
      <w:pPr>
        <w:ind w:left="648" w:hanging="648"/>
      </w:pPr>
      <w:rPr>
        <w:rFonts w:ascii="Times New Roman" w:eastAsia="Times New Roman" w:hAnsi="Times New Roman" w:cs="Times New Roman"/>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nsid w:val="45E34978"/>
    <w:multiLevelType w:val="multilevel"/>
    <w:tmpl w:val="C30AE53A"/>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5">
    <w:nsid w:val="668E2C17"/>
    <w:multiLevelType w:val="hybridMultilevel"/>
    <w:tmpl w:val="57805976"/>
    <w:lvl w:ilvl="0" w:tplc="91EA32E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9A653A1"/>
    <w:multiLevelType w:val="multilevel"/>
    <w:tmpl w:val="1A383EEC"/>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3EC05CA"/>
    <w:multiLevelType w:val="multilevel"/>
    <w:tmpl w:val="7A5819B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14"/>
  </w:num>
  <w:num w:numId="3">
    <w:abstractNumId w:val="15"/>
  </w:num>
  <w:num w:numId="4">
    <w:abstractNumId w:val="1"/>
  </w:num>
  <w:num w:numId="5">
    <w:abstractNumId w:val="0"/>
  </w:num>
  <w:num w:numId="6">
    <w:abstractNumId w:val="9"/>
  </w:num>
  <w:num w:numId="7">
    <w:abstractNumId w:val="10"/>
  </w:num>
  <w:num w:numId="8">
    <w:abstractNumId w:val="4"/>
  </w:num>
  <w:num w:numId="9">
    <w:abstractNumId w:val="2"/>
  </w:num>
  <w:num w:numId="10">
    <w:abstractNumId w:val="17"/>
  </w:num>
  <w:num w:numId="11">
    <w:abstractNumId w:val="16"/>
  </w:num>
  <w:num w:numId="12">
    <w:abstractNumId w:val="5"/>
  </w:num>
  <w:num w:numId="13">
    <w:abstractNumId w:val="7"/>
  </w:num>
  <w:num w:numId="14">
    <w:abstractNumId w:val="11"/>
  </w:num>
  <w:num w:numId="15">
    <w:abstractNumId w:val="6"/>
  </w:num>
  <w:num w:numId="16">
    <w:abstractNumId w:val="3"/>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56"/>
    <w:rsid w:val="0000097A"/>
    <w:rsid w:val="00001D33"/>
    <w:rsid w:val="000032AE"/>
    <w:rsid w:val="00006A88"/>
    <w:rsid w:val="00006C3C"/>
    <w:rsid w:val="00007635"/>
    <w:rsid w:val="0001357C"/>
    <w:rsid w:val="0001654E"/>
    <w:rsid w:val="00016F27"/>
    <w:rsid w:val="000177BA"/>
    <w:rsid w:val="0002031F"/>
    <w:rsid w:val="000230C3"/>
    <w:rsid w:val="00024E17"/>
    <w:rsid w:val="00024E57"/>
    <w:rsid w:val="000265F6"/>
    <w:rsid w:val="00027827"/>
    <w:rsid w:val="00030A71"/>
    <w:rsid w:val="00031802"/>
    <w:rsid w:val="00032089"/>
    <w:rsid w:val="00032387"/>
    <w:rsid w:val="0003282C"/>
    <w:rsid w:val="000332DC"/>
    <w:rsid w:val="00033DA4"/>
    <w:rsid w:val="000357C0"/>
    <w:rsid w:val="00036462"/>
    <w:rsid w:val="00037B4F"/>
    <w:rsid w:val="00040A86"/>
    <w:rsid w:val="0004105F"/>
    <w:rsid w:val="000435FB"/>
    <w:rsid w:val="0004426D"/>
    <w:rsid w:val="00051982"/>
    <w:rsid w:val="00053AFC"/>
    <w:rsid w:val="00055F3F"/>
    <w:rsid w:val="00060826"/>
    <w:rsid w:val="000612FE"/>
    <w:rsid w:val="00063E03"/>
    <w:rsid w:val="00066498"/>
    <w:rsid w:val="00067803"/>
    <w:rsid w:val="00070AAD"/>
    <w:rsid w:val="0007117C"/>
    <w:rsid w:val="0007570A"/>
    <w:rsid w:val="00076252"/>
    <w:rsid w:val="00077AFC"/>
    <w:rsid w:val="000833EB"/>
    <w:rsid w:val="00090433"/>
    <w:rsid w:val="00093286"/>
    <w:rsid w:val="00094AE5"/>
    <w:rsid w:val="000A259E"/>
    <w:rsid w:val="000B0D24"/>
    <w:rsid w:val="000B3E03"/>
    <w:rsid w:val="000B4A57"/>
    <w:rsid w:val="000C1282"/>
    <w:rsid w:val="000C4F22"/>
    <w:rsid w:val="000C5DC5"/>
    <w:rsid w:val="000C664C"/>
    <w:rsid w:val="000D07A5"/>
    <w:rsid w:val="000D1665"/>
    <w:rsid w:val="000D1DE8"/>
    <w:rsid w:val="000D21E9"/>
    <w:rsid w:val="000D32DA"/>
    <w:rsid w:val="000D581F"/>
    <w:rsid w:val="000E1258"/>
    <w:rsid w:val="000E23E3"/>
    <w:rsid w:val="000E42EA"/>
    <w:rsid w:val="000E45C8"/>
    <w:rsid w:val="000E6857"/>
    <w:rsid w:val="000E6C32"/>
    <w:rsid w:val="000E7D86"/>
    <w:rsid w:val="000F06CE"/>
    <w:rsid w:val="000F561B"/>
    <w:rsid w:val="000F63F6"/>
    <w:rsid w:val="0010450C"/>
    <w:rsid w:val="001050AA"/>
    <w:rsid w:val="00105CD6"/>
    <w:rsid w:val="0011030F"/>
    <w:rsid w:val="00111414"/>
    <w:rsid w:val="00112F75"/>
    <w:rsid w:val="001137D9"/>
    <w:rsid w:val="00120B35"/>
    <w:rsid w:val="00121EE6"/>
    <w:rsid w:val="00122802"/>
    <w:rsid w:val="00123F07"/>
    <w:rsid w:val="001262DD"/>
    <w:rsid w:val="00127AB7"/>
    <w:rsid w:val="001367B7"/>
    <w:rsid w:val="00137966"/>
    <w:rsid w:val="001477E2"/>
    <w:rsid w:val="00151E3A"/>
    <w:rsid w:val="00153FE6"/>
    <w:rsid w:val="00161B93"/>
    <w:rsid w:val="00164330"/>
    <w:rsid w:val="00174751"/>
    <w:rsid w:val="00180D9C"/>
    <w:rsid w:val="00181B20"/>
    <w:rsid w:val="00185807"/>
    <w:rsid w:val="00185A7F"/>
    <w:rsid w:val="00187061"/>
    <w:rsid w:val="00190FA9"/>
    <w:rsid w:val="00191943"/>
    <w:rsid w:val="00191AB1"/>
    <w:rsid w:val="00192FEE"/>
    <w:rsid w:val="00193605"/>
    <w:rsid w:val="001936ED"/>
    <w:rsid w:val="001945FA"/>
    <w:rsid w:val="00197C64"/>
    <w:rsid w:val="001A2BCB"/>
    <w:rsid w:val="001A2C8D"/>
    <w:rsid w:val="001A30F9"/>
    <w:rsid w:val="001A61C7"/>
    <w:rsid w:val="001B7D8C"/>
    <w:rsid w:val="001C084D"/>
    <w:rsid w:val="001C3B58"/>
    <w:rsid w:val="001C3C5E"/>
    <w:rsid w:val="001D1C2D"/>
    <w:rsid w:val="001D5175"/>
    <w:rsid w:val="001E2287"/>
    <w:rsid w:val="001E2B4C"/>
    <w:rsid w:val="001E5D49"/>
    <w:rsid w:val="001E63E1"/>
    <w:rsid w:val="001F020B"/>
    <w:rsid w:val="001F083F"/>
    <w:rsid w:val="001F0D92"/>
    <w:rsid w:val="001F7E09"/>
    <w:rsid w:val="00202838"/>
    <w:rsid w:val="00204F9D"/>
    <w:rsid w:val="002054F7"/>
    <w:rsid w:val="0020617E"/>
    <w:rsid w:val="0020790D"/>
    <w:rsid w:val="00207C41"/>
    <w:rsid w:val="0021072F"/>
    <w:rsid w:val="002120E7"/>
    <w:rsid w:val="00214139"/>
    <w:rsid w:val="00214FE7"/>
    <w:rsid w:val="00215D4A"/>
    <w:rsid w:val="00220E51"/>
    <w:rsid w:val="00223110"/>
    <w:rsid w:val="00234D4A"/>
    <w:rsid w:val="00235374"/>
    <w:rsid w:val="002366FB"/>
    <w:rsid w:val="0024468E"/>
    <w:rsid w:val="00244764"/>
    <w:rsid w:val="002456D0"/>
    <w:rsid w:val="00247558"/>
    <w:rsid w:val="0025420A"/>
    <w:rsid w:val="00255B72"/>
    <w:rsid w:val="00257159"/>
    <w:rsid w:val="00264713"/>
    <w:rsid w:val="00265480"/>
    <w:rsid w:val="00265A91"/>
    <w:rsid w:val="00265B99"/>
    <w:rsid w:val="002677E1"/>
    <w:rsid w:val="00267A54"/>
    <w:rsid w:val="00274DA0"/>
    <w:rsid w:val="002801AE"/>
    <w:rsid w:val="00285DAE"/>
    <w:rsid w:val="00286453"/>
    <w:rsid w:val="002905D3"/>
    <w:rsid w:val="00290B33"/>
    <w:rsid w:val="0029330F"/>
    <w:rsid w:val="002974ED"/>
    <w:rsid w:val="002A4CA2"/>
    <w:rsid w:val="002A623B"/>
    <w:rsid w:val="002A66C8"/>
    <w:rsid w:val="002A70E6"/>
    <w:rsid w:val="002A7288"/>
    <w:rsid w:val="002A74BD"/>
    <w:rsid w:val="002B433B"/>
    <w:rsid w:val="002B485A"/>
    <w:rsid w:val="002B5708"/>
    <w:rsid w:val="002B57A6"/>
    <w:rsid w:val="002B6010"/>
    <w:rsid w:val="002B7CC4"/>
    <w:rsid w:val="002C5038"/>
    <w:rsid w:val="002D05D2"/>
    <w:rsid w:val="002D16C4"/>
    <w:rsid w:val="002D2CF1"/>
    <w:rsid w:val="002D449E"/>
    <w:rsid w:val="002E2BDC"/>
    <w:rsid w:val="002E3ADE"/>
    <w:rsid w:val="002E4C25"/>
    <w:rsid w:val="002E4FBA"/>
    <w:rsid w:val="002F0BE1"/>
    <w:rsid w:val="002F2F9A"/>
    <w:rsid w:val="002F3CDA"/>
    <w:rsid w:val="002F4FF7"/>
    <w:rsid w:val="00300C5F"/>
    <w:rsid w:val="003011DA"/>
    <w:rsid w:val="0030457D"/>
    <w:rsid w:val="00312849"/>
    <w:rsid w:val="00313939"/>
    <w:rsid w:val="00316E5D"/>
    <w:rsid w:val="003216B0"/>
    <w:rsid w:val="00323C4E"/>
    <w:rsid w:val="00332BA8"/>
    <w:rsid w:val="00333778"/>
    <w:rsid w:val="003338A6"/>
    <w:rsid w:val="00334754"/>
    <w:rsid w:val="00336D5B"/>
    <w:rsid w:val="003409D3"/>
    <w:rsid w:val="00341938"/>
    <w:rsid w:val="00344DFA"/>
    <w:rsid w:val="003457CD"/>
    <w:rsid w:val="003476F7"/>
    <w:rsid w:val="00351FCB"/>
    <w:rsid w:val="00352E5A"/>
    <w:rsid w:val="00353F7F"/>
    <w:rsid w:val="00357BB0"/>
    <w:rsid w:val="0036068B"/>
    <w:rsid w:val="00364B6C"/>
    <w:rsid w:val="00366D21"/>
    <w:rsid w:val="00367DEF"/>
    <w:rsid w:val="0037011C"/>
    <w:rsid w:val="003748D7"/>
    <w:rsid w:val="00374DCC"/>
    <w:rsid w:val="0037567A"/>
    <w:rsid w:val="0037666B"/>
    <w:rsid w:val="003806FC"/>
    <w:rsid w:val="00382782"/>
    <w:rsid w:val="0038374A"/>
    <w:rsid w:val="00384874"/>
    <w:rsid w:val="00385E70"/>
    <w:rsid w:val="0039039A"/>
    <w:rsid w:val="0039190E"/>
    <w:rsid w:val="003949CB"/>
    <w:rsid w:val="003958E7"/>
    <w:rsid w:val="00397547"/>
    <w:rsid w:val="003A1115"/>
    <w:rsid w:val="003A1505"/>
    <w:rsid w:val="003A1C3F"/>
    <w:rsid w:val="003A3F6A"/>
    <w:rsid w:val="003A4943"/>
    <w:rsid w:val="003B141B"/>
    <w:rsid w:val="003B445A"/>
    <w:rsid w:val="003C0330"/>
    <w:rsid w:val="003C683F"/>
    <w:rsid w:val="003D03EC"/>
    <w:rsid w:val="003D33B0"/>
    <w:rsid w:val="003D41FF"/>
    <w:rsid w:val="003D7C02"/>
    <w:rsid w:val="003E2318"/>
    <w:rsid w:val="003E432C"/>
    <w:rsid w:val="003F04DB"/>
    <w:rsid w:val="003F3D71"/>
    <w:rsid w:val="003F488C"/>
    <w:rsid w:val="003F689D"/>
    <w:rsid w:val="00400016"/>
    <w:rsid w:val="00400B09"/>
    <w:rsid w:val="004012F5"/>
    <w:rsid w:val="00401979"/>
    <w:rsid w:val="00404D50"/>
    <w:rsid w:val="0040633C"/>
    <w:rsid w:val="004113DB"/>
    <w:rsid w:val="004134FF"/>
    <w:rsid w:val="004215A8"/>
    <w:rsid w:val="00421CCB"/>
    <w:rsid w:val="004340F9"/>
    <w:rsid w:val="00436364"/>
    <w:rsid w:val="00437C86"/>
    <w:rsid w:val="00441184"/>
    <w:rsid w:val="00443986"/>
    <w:rsid w:val="0044505F"/>
    <w:rsid w:val="00451A3B"/>
    <w:rsid w:val="00455680"/>
    <w:rsid w:val="004572E2"/>
    <w:rsid w:val="004577DF"/>
    <w:rsid w:val="00457EA2"/>
    <w:rsid w:val="00462752"/>
    <w:rsid w:val="00463007"/>
    <w:rsid w:val="00466D1D"/>
    <w:rsid w:val="00466EB7"/>
    <w:rsid w:val="00467657"/>
    <w:rsid w:val="00474E39"/>
    <w:rsid w:val="0047501B"/>
    <w:rsid w:val="004765A8"/>
    <w:rsid w:val="00480531"/>
    <w:rsid w:val="00480D20"/>
    <w:rsid w:val="0048309A"/>
    <w:rsid w:val="004853E6"/>
    <w:rsid w:val="00486492"/>
    <w:rsid w:val="00486CCC"/>
    <w:rsid w:val="00491280"/>
    <w:rsid w:val="004916C8"/>
    <w:rsid w:val="004932A9"/>
    <w:rsid w:val="0049343D"/>
    <w:rsid w:val="00495C8E"/>
    <w:rsid w:val="00496051"/>
    <w:rsid w:val="004965DB"/>
    <w:rsid w:val="00496F2B"/>
    <w:rsid w:val="00497FF7"/>
    <w:rsid w:val="004B28D5"/>
    <w:rsid w:val="004B35EB"/>
    <w:rsid w:val="004B4BFE"/>
    <w:rsid w:val="004B5482"/>
    <w:rsid w:val="004B55CF"/>
    <w:rsid w:val="004B65A2"/>
    <w:rsid w:val="004B6B36"/>
    <w:rsid w:val="004C1FDB"/>
    <w:rsid w:val="004C46A2"/>
    <w:rsid w:val="004C47DE"/>
    <w:rsid w:val="004C7DAE"/>
    <w:rsid w:val="004D0E3D"/>
    <w:rsid w:val="004D1787"/>
    <w:rsid w:val="004D648C"/>
    <w:rsid w:val="004D78C3"/>
    <w:rsid w:val="004E1EFF"/>
    <w:rsid w:val="004E44F5"/>
    <w:rsid w:val="004E5EE8"/>
    <w:rsid w:val="004E6ACE"/>
    <w:rsid w:val="004F0823"/>
    <w:rsid w:val="004F0983"/>
    <w:rsid w:val="004F26BE"/>
    <w:rsid w:val="004F61DF"/>
    <w:rsid w:val="004F7877"/>
    <w:rsid w:val="005032F7"/>
    <w:rsid w:val="00505694"/>
    <w:rsid w:val="00507DE5"/>
    <w:rsid w:val="005107AB"/>
    <w:rsid w:val="00520DA3"/>
    <w:rsid w:val="005268FF"/>
    <w:rsid w:val="005272A7"/>
    <w:rsid w:val="0053058A"/>
    <w:rsid w:val="00532425"/>
    <w:rsid w:val="00533C91"/>
    <w:rsid w:val="00534254"/>
    <w:rsid w:val="00535656"/>
    <w:rsid w:val="0053646B"/>
    <w:rsid w:val="005464D1"/>
    <w:rsid w:val="005526D8"/>
    <w:rsid w:val="0055357A"/>
    <w:rsid w:val="00555AAD"/>
    <w:rsid w:val="00556325"/>
    <w:rsid w:val="005567C4"/>
    <w:rsid w:val="00556A9A"/>
    <w:rsid w:val="005600E9"/>
    <w:rsid w:val="00562B48"/>
    <w:rsid w:val="005645BD"/>
    <w:rsid w:val="0056646D"/>
    <w:rsid w:val="00567964"/>
    <w:rsid w:val="0057016D"/>
    <w:rsid w:val="00570767"/>
    <w:rsid w:val="00570E71"/>
    <w:rsid w:val="00573E33"/>
    <w:rsid w:val="0058191A"/>
    <w:rsid w:val="0058274C"/>
    <w:rsid w:val="00583CA6"/>
    <w:rsid w:val="005853D7"/>
    <w:rsid w:val="00586DAA"/>
    <w:rsid w:val="00591652"/>
    <w:rsid w:val="00591CF0"/>
    <w:rsid w:val="00591F06"/>
    <w:rsid w:val="00593713"/>
    <w:rsid w:val="00593A8A"/>
    <w:rsid w:val="0059523B"/>
    <w:rsid w:val="005952DC"/>
    <w:rsid w:val="00595E16"/>
    <w:rsid w:val="00595ECF"/>
    <w:rsid w:val="00597528"/>
    <w:rsid w:val="00597919"/>
    <w:rsid w:val="00597F4D"/>
    <w:rsid w:val="005A5468"/>
    <w:rsid w:val="005B13CD"/>
    <w:rsid w:val="005B5C46"/>
    <w:rsid w:val="005B7486"/>
    <w:rsid w:val="005C111B"/>
    <w:rsid w:val="005C1B9B"/>
    <w:rsid w:val="005C1FF3"/>
    <w:rsid w:val="005C30E6"/>
    <w:rsid w:val="005C49FB"/>
    <w:rsid w:val="005C52C4"/>
    <w:rsid w:val="005C585B"/>
    <w:rsid w:val="005C62BD"/>
    <w:rsid w:val="005D39DF"/>
    <w:rsid w:val="005D4E05"/>
    <w:rsid w:val="005E18F3"/>
    <w:rsid w:val="005E1CA7"/>
    <w:rsid w:val="005E22AE"/>
    <w:rsid w:val="005E4615"/>
    <w:rsid w:val="005E519A"/>
    <w:rsid w:val="005F1395"/>
    <w:rsid w:val="005F2239"/>
    <w:rsid w:val="005F2708"/>
    <w:rsid w:val="005F47F7"/>
    <w:rsid w:val="005F663E"/>
    <w:rsid w:val="006006B3"/>
    <w:rsid w:val="006048F6"/>
    <w:rsid w:val="00605280"/>
    <w:rsid w:val="006052B3"/>
    <w:rsid w:val="00605A41"/>
    <w:rsid w:val="006107C2"/>
    <w:rsid w:val="006139B7"/>
    <w:rsid w:val="006155A2"/>
    <w:rsid w:val="006202AC"/>
    <w:rsid w:val="00626813"/>
    <w:rsid w:val="00634746"/>
    <w:rsid w:val="00636E33"/>
    <w:rsid w:val="0064326C"/>
    <w:rsid w:val="0064541E"/>
    <w:rsid w:val="00654122"/>
    <w:rsid w:val="00655460"/>
    <w:rsid w:val="00655498"/>
    <w:rsid w:val="00655D18"/>
    <w:rsid w:val="006562AE"/>
    <w:rsid w:val="0065647C"/>
    <w:rsid w:val="00657CD6"/>
    <w:rsid w:val="00663233"/>
    <w:rsid w:val="006653CF"/>
    <w:rsid w:val="006675DD"/>
    <w:rsid w:val="00667CD9"/>
    <w:rsid w:val="00672439"/>
    <w:rsid w:val="00673602"/>
    <w:rsid w:val="00673B74"/>
    <w:rsid w:val="00674A49"/>
    <w:rsid w:val="00676384"/>
    <w:rsid w:val="00676B44"/>
    <w:rsid w:val="0068156E"/>
    <w:rsid w:val="006829DB"/>
    <w:rsid w:val="00683D23"/>
    <w:rsid w:val="00687668"/>
    <w:rsid w:val="00693C3F"/>
    <w:rsid w:val="00696097"/>
    <w:rsid w:val="00697799"/>
    <w:rsid w:val="006A14E1"/>
    <w:rsid w:val="006A327E"/>
    <w:rsid w:val="006B1C79"/>
    <w:rsid w:val="006B3228"/>
    <w:rsid w:val="006B3310"/>
    <w:rsid w:val="006B6BF9"/>
    <w:rsid w:val="006C293F"/>
    <w:rsid w:val="006C6B56"/>
    <w:rsid w:val="006D1ACF"/>
    <w:rsid w:val="006D29A9"/>
    <w:rsid w:val="006D7EAA"/>
    <w:rsid w:val="006E0224"/>
    <w:rsid w:val="006E0AF5"/>
    <w:rsid w:val="006E3603"/>
    <w:rsid w:val="006E49AD"/>
    <w:rsid w:val="006E500C"/>
    <w:rsid w:val="006E5372"/>
    <w:rsid w:val="006F0770"/>
    <w:rsid w:val="006F7D27"/>
    <w:rsid w:val="0070085F"/>
    <w:rsid w:val="00700D02"/>
    <w:rsid w:val="0070651E"/>
    <w:rsid w:val="007107C5"/>
    <w:rsid w:val="00715DF3"/>
    <w:rsid w:val="00716FF4"/>
    <w:rsid w:val="007216B6"/>
    <w:rsid w:val="00722BC2"/>
    <w:rsid w:val="00724550"/>
    <w:rsid w:val="00726B34"/>
    <w:rsid w:val="007341C1"/>
    <w:rsid w:val="00735997"/>
    <w:rsid w:val="00743D7D"/>
    <w:rsid w:val="00744F23"/>
    <w:rsid w:val="0074675E"/>
    <w:rsid w:val="00750EDD"/>
    <w:rsid w:val="00751624"/>
    <w:rsid w:val="0075261D"/>
    <w:rsid w:val="00753C8E"/>
    <w:rsid w:val="0075570E"/>
    <w:rsid w:val="007564B2"/>
    <w:rsid w:val="00756C70"/>
    <w:rsid w:val="00762011"/>
    <w:rsid w:val="00766C22"/>
    <w:rsid w:val="00767756"/>
    <w:rsid w:val="00770ACF"/>
    <w:rsid w:val="00770C7F"/>
    <w:rsid w:val="007714A6"/>
    <w:rsid w:val="00771816"/>
    <w:rsid w:val="007743D9"/>
    <w:rsid w:val="00776782"/>
    <w:rsid w:val="00780D6A"/>
    <w:rsid w:val="00781F35"/>
    <w:rsid w:val="0078237B"/>
    <w:rsid w:val="0078778B"/>
    <w:rsid w:val="0079094F"/>
    <w:rsid w:val="00790D3E"/>
    <w:rsid w:val="00796EDD"/>
    <w:rsid w:val="007979C1"/>
    <w:rsid w:val="007A1FE5"/>
    <w:rsid w:val="007A58CE"/>
    <w:rsid w:val="007A6364"/>
    <w:rsid w:val="007A6D2D"/>
    <w:rsid w:val="007B0599"/>
    <w:rsid w:val="007B47B5"/>
    <w:rsid w:val="007B5236"/>
    <w:rsid w:val="007B5F32"/>
    <w:rsid w:val="007B65CF"/>
    <w:rsid w:val="007B6C82"/>
    <w:rsid w:val="007D07C4"/>
    <w:rsid w:val="007D0CB9"/>
    <w:rsid w:val="007D327A"/>
    <w:rsid w:val="007D61E5"/>
    <w:rsid w:val="007D7E2A"/>
    <w:rsid w:val="007E40B1"/>
    <w:rsid w:val="007F0766"/>
    <w:rsid w:val="0080494C"/>
    <w:rsid w:val="008065D0"/>
    <w:rsid w:val="00807227"/>
    <w:rsid w:val="00821CD8"/>
    <w:rsid w:val="00823618"/>
    <w:rsid w:val="00824AF2"/>
    <w:rsid w:val="00824D37"/>
    <w:rsid w:val="00824FD1"/>
    <w:rsid w:val="008264E9"/>
    <w:rsid w:val="00826B27"/>
    <w:rsid w:val="00827797"/>
    <w:rsid w:val="0083026B"/>
    <w:rsid w:val="00831147"/>
    <w:rsid w:val="008318F8"/>
    <w:rsid w:val="00833F7A"/>
    <w:rsid w:val="00834042"/>
    <w:rsid w:val="0084105A"/>
    <w:rsid w:val="0084337C"/>
    <w:rsid w:val="00844B3D"/>
    <w:rsid w:val="00844B4A"/>
    <w:rsid w:val="008457B8"/>
    <w:rsid w:val="00850379"/>
    <w:rsid w:val="0085138E"/>
    <w:rsid w:val="00851618"/>
    <w:rsid w:val="00855BD8"/>
    <w:rsid w:val="00855F07"/>
    <w:rsid w:val="008567B1"/>
    <w:rsid w:val="008618C5"/>
    <w:rsid w:val="0086264D"/>
    <w:rsid w:val="00866D1B"/>
    <w:rsid w:val="008670D4"/>
    <w:rsid w:val="008707DC"/>
    <w:rsid w:val="008721F1"/>
    <w:rsid w:val="00874E07"/>
    <w:rsid w:val="008750C8"/>
    <w:rsid w:val="00876D67"/>
    <w:rsid w:val="0088005D"/>
    <w:rsid w:val="008803A0"/>
    <w:rsid w:val="00880C2A"/>
    <w:rsid w:val="00884236"/>
    <w:rsid w:val="00885A6B"/>
    <w:rsid w:val="008931D4"/>
    <w:rsid w:val="0089455B"/>
    <w:rsid w:val="00894A39"/>
    <w:rsid w:val="00896502"/>
    <w:rsid w:val="008A1B16"/>
    <w:rsid w:val="008A2303"/>
    <w:rsid w:val="008A385E"/>
    <w:rsid w:val="008B30CF"/>
    <w:rsid w:val="008B5CEE"/>
    <w:rsid w:val="008B6D12"/>
    <w:rsid w:val="008C009A"/>
    <w:rsid w:val="008C05DE"/>
    <w:rsid w:val="008C384C"/>
    <w:rsid w:val="008C5BD4"/>
    <w:rsid w:val="008C736B"/>
    <w:rsid w:val="008D1427"/>
    <w:rsid w:val="008D2A23"/>
    <w:rsid w:val="008D7D3C"/>
    <w:rsid w:val="008E2689"/>
    <w:rsid w:val="008E3F63"/>
    <w:rsid w:val="008E4885"/>
    <w:rsid w:val="008E5ADF"/>
    <w:rsid w:val="008E7A2C"/>
    <w:rsid w:val="008F008C"/>
    <w:rsid w:val="008F0202"/>
    <w:rsid w:val="008F34AA"/>
    <w:rsid w:val="008F4163"/>
    <w:rsid w:val="008F7315"/>
    <w:rsid w:val="0090145F"/>
    <w:rsid w:val="009014AA"/>
    <w:rsid w:val="009056EB"/>
    <w:rsid w:val="00910BE6"/>
    <w:rsid w:val="00911EC0"/>
    <w:rsid w:val="009120CC"/>
    <w:rsid w:val="00912753"/>
    <w:rsid w:val="0091309A"/>
    <w:rsid w:val="0091343D"/>
    <w:rsid w:val="00915B83"/>
    <w:rsid w:val="00917232"/>
    <w:rsid w:val="009208C1"/>
    <w:rsid w:val="00921F6D"/>
    <w:rsid w:val="00922A83"/>
    <w:rsid w:val="00923C0F"/>
    <w:rsid w:val="00924D4E"/>
    <w:rsid w:val="009315D1"/>
    <w:rsid w:val="00931FC3"/>
    <w:rsid w:val="00936C5A"/>
    <w:rsid w:val="0094053F"/>
    <w:rsid w:val="00947B9D"/>
    <w:rsid w:val="00950D13"/>
    <w:rsid w:val="0095183C"/>
    <w:rsid w:val="009550F7"/>
    <w:rsid w:val="0095607A"/>
    <w:rsid w:val="00956202"/>
    <w:rsid w:val="00957D55"/>
    <w:rsid w:val="0096095A"/>
    <w:rsid w:val="00970E40"/>
    <w:rsid w:val="009715AF"/>
    <w:rsid w:val="0097408C"/>
    <w:rsid w:val="00975CE3"/>
    <w:rsid w:val="00977588"/>
    <w:rsid w:val="00981914"/>
    <w:rsid w:val="00982E72"/>
    <w:rsid w:val="00983DF3"/>
    <w:rsid w:val="00985430"/>
    <w:rsid w:val="009863A8"/>
    <w:rsid w:val="009878C6"/>
    <w:rsid w:val="00991380"/>
    <w:rsid w:val="00991BEB"/>
    <w:rsid w:val="009964BE"/>
    <w:rsid w:val="00997E3D"/>
    <w:rsid w:val="009A38A5"/>
    <w:rsid w:val="009A398B"/>
    <w:rsid w:val="009A5DDE"/>
    <w:rsid w:val="009A5F29"/>
    <w:rsid w:val="009A7B9A"/>
    <w:rsid w:val="009B3BD8"/>
    <w:rsid w:val="009B3EBC"/>
    <w:rsid w:val="009B5388"/>
    <w:rsid w:val="009C049D"/>
    <w:rsid w:val="009C3F0A"/>
    <w:rsid w:val="009C67D2"/>
    <w:rsid w:val="009D1FB6"/>
    <w:rsid w:val="009D3380"/>
    <w:rsid w:val="009E1BF0"/>
    <w:rsid w:val="009F3EA2"/>
    <w:rsid w:val="00A00089"/>
    <w:rsid w:val="00A00308"/>
    <w:rsid w:val="00A03521"/>
    <w:rsid w:val="00A03C1B"/>
    <w:rsid w:val="00A10BBE"/>
    <w:rsid w:val="00A12CCE"/>
    <w:rsid w:val="00A15ABD"/>
    <w:rsid w:val="00A15DCD"/>
    <w:rsid w:val="00A16487"/>
    <w:rsid w:val="00A20071"/>
    <w:rsid w:val="00A24B2C"/>
    <w:rsid w:val="00A30532"/>
    <w:rsid w:val="00A335B7"/>
    <w:rsid w:val="00A33FAE"/>
    <w:rsid w:val="00A375BB"/>
    <w:rsid w:val="00A37E1C"/>
    <w:rsid w:val="00A437C1"/>
    <w:rsid w:val="00A439D5"/>
    <w:rsid w:val="00A44960"/>
    <w:rsid w:val="00A44F26"/>
    <w:rsid w:val="00A453C9"/>
    <w:rsid w:val="00A54958"/>
    <w:rsid w:val="00A56D4C"/>
    <w:rsid w:val="00A57933"/>
    <w:rsid w:val="00A63B46"/>
    <w:rsid w:val="00A65C0E"/>
    <w:rsid w:val="00A65DDE"/>
    <w:rsid w:val="00A6788F"/>
    <w:rsid w:val="00A712B0"/>
    <w:rsid w:val="00A73209"/>
    <w:rsid w:val="00A74C3E"/>
    <w:rsid w:val="00A75390"/>
    <w:rsid w:val="00A7747F"/>
    <w:rsid w:val="00A8461E"/>
    <w:rsid w:val="00A9152D"/>
    <w:rsid w:val="00AA3110"/>
    <w:rsid w:val="00AA4330"/>
    <w:rsid w:val="00AB0AEB"/>
    <w:rsid w:val="00AB229C"/>
    <w:rsid w:val="00AB2AB4"/>
    <w:rsid w:val="00AB5CC8"/>
    <w:rsid w:val="00AC3630"/>
    <w:rsid w:val="00AC423E"/>
    <w:rsid w:val="00AC5642"/>
    <w:rsid w:val="00AC73A9"/>
    <w:rsid w:val="00AD1814"/>
    <w:rsid w:val="00AD2201"/>
    <w:rsid w:val="00AD4984"/>
    <w:rsid w:val="00AD5CBA"/>
    <w:rsid w:val="00AD7F78"/>
    <w:rsid w:val="00AE2B63"/>
    <w:rsid w:val="00AE2E4D"/>
    <w:rsid w:val="00AE44F8"/>
    <w:rsid w:val="00AE52C4"/>
    <w:rsid w:val="00AF1517"/>
    <w:rsid w:val="00AF32F6"/>
    <w:rsid w:val="00AF4D32"/>
    <w:rsid w:val="00AF651A"/>
    <w:rsid w:val="00AF69A2"/>
    <w:rsid w:val="00B053DD"/>
    <w:rsid w:val="00B10302"/>
    <w:rsid w:val="00B10DBA"/>
    <w:rsid w:val="00B122FF"/>
    <w:rsid w:val="00B12748"/>
    <w:rsid w:val="00B131AB"/>
    <w:rsid w:val="00B140D3"/>
    <w:rsid w:val="00B21343"/>
    <w:rsid w:val="00B21C09"/>
    <w:rsid w:val="00B33492"/>
    <w:rsid w:val="00B343D6"/>
    <w:rsid w:val="00B34B01"/>
    <w:rsid w:val="00B34CE5"/>
    <w:rsid w:val="00B364EA"/>
    <w:rsid w:val="00B37CEB"/>
    <w:rsid w:val="00B4524A"/>
    <w:rsid w:val="00B4558E"/>
    <w:rsid w:val="00B46159"/>
    <w:rsid w:val="00B46BCE"/>
    <w:rsid w:val="00B502D6"/>
    <w:rsid w:val="00B50323"/>
    <w:rsid w:val="00B5074E"/>
    <w:rsid w:val="00B514D0"/>
    <w:rsid w:val="00B55ADD"/>
    <w:rsid w:val="00B62857"/>
    <w:rsid w:val="00B62C05"/>
    <w:rsid w:val="00B62C48"/>
    <w:rsid w:val="00B6633D"/>
    <w:rsid w:val="00B66D0E"/>
    <w:rsid w:val="00B718BA"/>
    <w:rsid w:val="00B73831"/>
    <w:rsid w:val="00B77490"/>
    <w:rsid w:val="00B7797A"/>
    <w:rsid w:val="00B81D7C"/>
    <w:rsid w:val="00B82706"/>
    <w:rsid w:val="00B871A6"/>
    <w:rsid w:val="00B876A9"/>
    <w:rsid w:val="00B9025E"/>
    <w:rsid w:val="00B90DF3"/>
    <w:rsid w:val="00B94C53"/>
    <w:rsid w:val="00B95C52"/>
    <w:rsid w:val="00B971A0"/>
    <w:rsid w:val="00BA1E3B"/>
    <w:rsid w:val="00BB378B"/>
    <w:rsid w:val="00BB5CD3"/>
    <w:rsid w:val="00BB7A81"/>
    <w:rsid w:val="00BC14D9"/>
    <w:rsid w:val="00BC175C"/>
    <w:rsid w:val="00BC6269"/>
    <w:rsid w:val="00BC692D"/>
    <w:rsid w:val="00BD330E"/>
    <w:rsid w:val="00BD669E"/>
    <w:rsid w:val="00BD6A41"/>
    <w:rsid w:val="00BD7AE4"/>
    <w:rsid w:val="00BE0AC3"/>
    <w:rsid w:val="00BE18E2"/>
    <w:rsid w:val="00BF71C7"/>
    <w:rsid w:val="00BF760D"/>
    <w:rsid w:val="00BF76A6"/>
    <w:rsid w:val="00C01DD8"/>
    <w:rsid w:val="00C030AC"/>
    <w:rsid w:val="00C0356E"/>
    <w:rsid w:val="00C07F64"/>
    <w:rsid w:val="00C1088A"/>
    <w:rsid w:val="00C10B79"/>
    <w:rsid w:val="00C11763"/>
    <w:rsid w:val="00C11A09"/>
    <w:rsid w:val="00C15001"/>
    <w:rsid w:val="00C17359"/>
    <w:rsid w:val="00C1746F"/>
    <w:rsid w:val="00C20F41"/>
    <w:rsid w:val="00C2123B"/>
    <w:rsid w:val="00C21A2E"/>
    <w:rsid w:val="00C23506"/>
    <w:rsid w:val="00C24C6D"/>
    <w:rsid w:val="00C261C2"/>
    <w:rsid w:val="00C277BC"/>
    <w:rsid w:val="00C31FDA"/>
    <w:rsid w:val="00C33318"/>
    <w:rsid w:val="00C41435"/>
    <w:rsid w:val="00C4245E"/>
    <w:rsid w:val="00C45873"/>
    <w:rsid w:val="00C4588B"/>
    <w:rsid w:val="00C4664F"/>
    <w:rsid w:val="00C50568"/>
    <w:rsid w:val="00C51452"/>
    <w:rsid w:val="00C514F0"/>
    <w:rsid w:val="00C55335"/>
    <w:rsid w:val="00C55BE3"/>
    <w:rsid w:val="00C56048"/>
    <w:rsid w:val="00C61185"/>
    <w:rsid w:val="00C61DFF"/>
    <w:rsid w:val="00C624FC"/>
    <w:rsid w:val="00C666FF"/>
    <w:rsid w:val="00C711B5"/>
    <w:rsid w:val="00C728F5"/>
    <w:rsid w:val="00C73994"/>
    <w:rsid w:val="00C74B56"/>
    <w:rsid w:val="00C76850"/>
    <w:rsid w:val="00C77570"/>
    <w:rsid w:val="00C77F6B"/>
    <w:rsid w:val="00C81FD1"/>
    <w:rsid w:val="00C83881"/>
    <w:rsid w:val="00C852B1"/>
    <w:rsid w:val="00C85B1D"/>
    <w:rsid w:val="00C9494E"/>
    <w:rsid w:val="00C94DC2"/>
    <w:rsid w:val="00CA27C6"/>
    <w:rsid w:val="00CA468F"/>
    <w:rsid w:val="00CA610E"/>
    <w:rsid w:val="00CB603B"/>
    <w:rsid w:val="00CC0687"/>
    <w:rsid w:val="00CC1B5F"/>
    <w:rsid w:val="00CC1CB7"/>
    <w:rsid w:val="00CD4494"/>
    <w:rsid w:val="00CE011D"/>
    <w:rsid w:val="00CE0BCA"/>
    <w:rsid w:val="00CE25DA"/>
    <w:rsid w:val="00CE34F1"/>
    <w:rsid w:val="00CE4CC9"/>
    <w:rsid w:val="00CE6687"/>
    <w:rsid w:val="00CF0E8A"/>
    <w:rsid w:val="00CF28CD"/>
    <w:rsid w:val="00CF62A5"/>
    <w:rsid w:val="00D00EC8"/>
    <w:rsid w:val="00D034B1"/>
    <w:rsid w:val="00D0707C"/>
    <w:rsid w:val="00D0734F"/>
    <w:rsid w:val="00D11F3F"/>
    <w:rsid w:val="00D17A8E"/>
    <w:rsid w:val="00D202A6"/>
    <w:rsid w:val="00D23753"/>
    <w:rsid w:val="00D24077"/>
    <w:rsid w:val="00D265C1"/>
    <w:rsid w:val="00D27C73"/>
    <w:rsid w:val="00D30193"/>
    <w:rsid w:val="00D31353"/>
    <w:rsid w:val="00D36ED0"/>
    <w:rsid w:val="00D37D59"/>
    <w:rsid w:val="00D410D9"/>
    <w:rsid w:val="00D43A4B"/>
    <w:rsid w:val="00D50AED"/>
    <w:rsid w:val="00D50E6E"/>
    <w:rsid w:val="00D54B9D"/>
    <w:rsid w:val="00D55A6F"/>
    <w:rsid w:val="00D602CB"/>
    <w:rsid w:val="00D635D2"/>
    <w:rsid w:val="00D64978"/>
    <w:rsid w:val="00D64E30"/>
    <w:rsid w:val="00D7682F"/>
    <w:rsid w:val="00D77B73"/>
    <w:rsid w:val="00D81406"/>
    <w:rsid w:val="00D82E1D"/>
    <w:rsid w:val="00D872EE"/>
    <w:rsid w:val="00D874A9"/>
    <w:rsid w:val="00D91596"/>
    <w:rsid w:val="00D932B8"/>
    <w:rsid w:val="00D9523E"/>
    <w:rsid w:val="00D95389"/>
    <w:rsid w:val="00DA2108"/>
    <w:rsid w:val="00DA282F"/>
    <w:rsid w:val="00DA46A1"/>
    <w:rsid w:val="00DA5EAE"/>
    <w:rsid w:val="00DB4DBD"/>
    <w:rsid w:val="00DC0402"/>
    <w:rsid w:val="00DC58F0"/>
    <w:rsid w:val="00DC596A"/>
    <w:rsid w:val="00DC747A"/>
    <w:rsid w:val="00DC7939"/>
    <w:rsid w:val="00DC7E96"/>
    <w:rsid w:val="00DD1C81"/>
    <w:rsid w:val="00DD28F6"/>
    <w:rsid w:val="00DD49BF"/>
    <w:rsid w:val="00DD7683"/>
    <w:rsid w:val="00DE13CA"/>
    <w:rsid w:val="00DE169D"/>
    <w:rsid w:val="00DE5065"/>
    <w:rsid w:val="00DE7F1A"/>
    <w:rsid w:val="00DF079E"/>
    <w:rsid w:val="00DF0FB8"/>
    <w:rsid w:val="00DF4148"/>
    <w:rsid w:val="00DF44D3"/>
    <w:rsid w:val="00DF7455"/>
    <w:rsid w:val="00E017BE"/>
    <w:rsid w:val="00E029D8"/>
    <w:rsid w:val="00E0337D"/>
    <w:rsid w:val="00E0505F"/>
    <w:rsid w:val="00E10B3B"/>
    <w:rsid w:val="00E1336A"/>
    <w:rsid w:val="00E13929"/>
    <w:rsid w:val="00E16933"/>
    <w:rsid w:val="00E177E7"/>
    <w:rsid w:val="00E26ABC"/>
    <w:rsid w:val="00E3336D"/>
    <w:rsid w:val="00E34137"/>
    <w:rsid w:val="00E35A1F"/>
    <w:rsid w:val="00E3682A"/>
    <w:rsid w:val="00E41C1F"/>
    <w:rsid w:val="00E41C5D"/>
    <w:rsid w:val="00E41DE5"/>
    <w:rsid w:val="00E44AF8"/>
    <w:rsid w:val="00E45576"/>
    <w:rsid w:val="00E50368"/>
    <w:rsid w:val="00E52401"/>
    <w:rsid w:val="00E5250E"/>
    <w:rsid w:val="00E6032A"/>
    <w:rsid w:val="00E62502"/>
    <w:rsid w:val="00E62720"/>
    <w:rsid w:val="00E63178"/>
    <w:rsid w:val="00E63453"/>
    <w:rsid w:val="00E63E9B"/>
    <w:rsid w:val="00E72E57"/>
    <w:rsid w:val="00E747A8"/>
    <w:rsid w:val="00E75065"/>
    <w:rsid w:val="00E81C7A"/>
    <w:rsid w:val="00E8466D"/>
    <w:rsid w:val="00E846CD"/>
    <w:rsid w:val="00E90B73"/>
    <w:rsid w:val="00E92B8C"/>
    <w:rsid w:val="00E958AC"/>
    <w:rsid w:val="00E95B05"/>
    <w:rsid w:val="00E97801"/>
    <w:rsid w:val="00EA00BB"/>
    <w:rsid w:val="00EA1579"/>
    <w:rsid w:val="00EA2322"/>
    <w:rsid w:val="00EA577F"/>
    <w:rsid w:val="00EA675C"/>
    <w:rsid w:val="00EA6B7E"/>
    <w:rsid w:val="00EB2172"/>
    <w:rsid w:val="00EB2934"/>
    <w:rsid w:val="00EB5276"/>
    <w:rsid w:val="00EC6B52"/>
    <w:rsid w:val="00ED279C"/>
    <w:rsid w:val="00ED581E"/>
    <w:rsid w:val="00ED66BC"/>
    <w:rsid w:val="00ED7F51"/>
    <w:rsid w:val="00EE07B4"/>
    <w:rsid w:val="00EE32B1"/>
    <w:rsid w:val="00EE49D4"/>
    <w:rsid w:val="00EE6048"/>
    <w:rsid w:val="00EF0A0B"/>
    <w:rsid w:val="00EF0B08"/>
    <w:rsid w:val="00EF1D9F"/>
    <w:rsid w:val="00EF21E0"/>
    <w:rsid w:val="00EF490D"/>
    <w:rsid w:val="00EF7D83"/>
    <w:rsid w:val="00F0109E"/>
    <w:rsid w:val="00F03D1D"/>
    <w:rsid w:val="00F0421C"/>
    <w:rsid w:val="00F044C6"/>
    <w:rsid w:val="00F04960"/>
    <w:rsid w:val="00F07873"/>
    <w:rsid w:val="00F07E5F"/>
    <w:rsid w:val="00F13450"/>
    <w:rsid w:val="00F15329"/>
    <w:rsid w:val="00F16B23"/>
    <w:rsid w:val="00F17E11"/>
    <w:rsid w:val="00F210C4"/>
    <w:rsid w:val="00F23511"/>
    <w:rsid w:val="00F25F5F"/>
    <w:rsid w:val="00F26A62"/>
    <w:rsid w:val="00F26A74"/>
    <w:rsid w:val="00F30181"/>
    <w:rsid w:val="00F31030"/>
    <w:rsid w:val="00F32186"/>
    <w:rsid w:val="00F329D4"/>
    <w:rsid w:val="00F32C5A"/>
    <w:rsid w:val="00F36403"/>
    <w:rsid w:val="00F37CE8"/>
    <w:rsid w:val="00F4237E"/>
    <w:rsid w:val="00F42D8B"/>
    <w:rsid w:val="00F44015"/>
    <w:rsid w:val="00F45FB8"/>
    <w:rsid w:val="00F46D4C"/>
    <w:rsid w:val="00F5029F"/>
    <w:rsid w:val="00F5278E"/>
    <w:rsid w:val="00F53897"/>
    <w:rsid w:val="00F54032"/>
    <w:rsid w:val="00F541E4"/>
    <w:rsid w:val="00F55B48"/>
    <w:rsid w:val="00F578E5"/>
    <w:rsid w:val="00F57F3C"/>
    <w:rsid w:val="00F65AF3"/>
    <w:rsid w:val="00F662C1"/>
    <w:rsid w:val="00F664C3"/>
    <w:rsid w:val="00F70138"/>
    <w:rsid w:val="00F706E0"/>
    <w:rsid w:val="00F74641"/>
    <w:rsid w:val="00F75A6D"/>
    <w:rsid w:val="00F77AA0"/>
    <w:rsid w:val="00F77AFC"/>
    <w:rsid w:val="00F8061B"/>
    <w:rsid w:val="00F83C45"/>
    <w:rsid w:val="00F85FE1"/>
    <w:rsid w:val="00F86C25"/>
    <w:rsid w:val="00F90A6E"/>
    <w:rsid w:val="00F927CB"/>
    <w:rsid w:val="00F93C78"/>
    <w:rsid w:val="00FA72EC"/>
    <w:rsid w:val="00FB159F"/>
    <w:rsid w:val="00FB51DB"/>
    <w:rsid w:val="00FB6389"/>
    <w:rsid w:val="00FC2599"/>
    <w:rsid w:val="00FC43D4"/>
    <w:rsid w:val="00FC6373"/>
    <w:rsid w:val="00FC6A21"/>
    <w:rsid w:val="00FC7933"/>
    <w:rsid w:val="00FD05ED"/>
    <w:rsid w:val="00FD0FA5"/>
    <w:rsid w:val="00FD2517"/>
    <w:rsid w:val="00FE2374"/>
    <w:rsid w:val="00FE27E0"/>
    <w:rsid w:val="00FE31AA"/>
    <w:rsid w:val="00FE423F"/>
    <w:rsid w:val="00FE47E5"/>
    <w:rsid w:val="00FE6C94"/>
    <w:rsid w:val="00FF08E7"/>
    <w:rsid w:val="00FF1A9A"/>
    <w:rsid w:val="00FF5AFF"/>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BE9734-B7E2-4D86-961D-8E1DD4DF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30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964BE"/>
    <w:pPr>
      <w:widowControl w:val="0"/>
      <w:autoSpaceDE w:val="0"/>
      <w:autoSpaceDN w:val="0"/>
      <w:adjustRightInd w:val="0"/>
      <w:ind w:right="19772" w:firstLine="720"/>
    </w:pPr>
    <w:rPr>
      <w:rFonts w:ascii="Arial" w:hAnsi="Arial" w:cs="Arial"/>
      <w:sz w:val="24"/>
      <w:szCs w:val="24"/>
    </w:rPr>
  </w:style>
  <w:style w:type="paragraph" w:customStyle="1" w:styleId="ConsTitle">
    <w:name w:val="ConsTitle"/>
    <w:rsid w:val="009964BE"/>
    <w:pPr>
      <w:widowControl w:val="0"/>
      <w:autoSpaceDE w:val="0"/>
      <w:autoSpaceDN w:val="0"/>
      <w:adjustRightInd w:val="0"/>
      <w:ind w:right="19772"/>
    </w:pPr>
    <w:rPr>
      <w:rFonts w:ascii="Arial" w:hAnsi="Arial" w:cs="Arial"/>
      <w:b/>
      <w:bCs/>
    </w:rPr>
  </w:style>
  <w:style w:type="paragraph" w:customStyle="1" w:styleId="ConsCell">
    <w:name w:val="ConsCell"/>
    <w:rsid w:val="009964BE"/>
    <w:pPr>
      <w:widowControl w:val="0"/>
      <w:autoSpaceDE w:val="0"/>
      <w:autoSpaceDN w:val="0"/>
      <w:adjustRightInd w:val="0"/>
      <w:ind w:right="19772"/>
    </w:pPr>
    <w:rPr>
      <w:rFonts w:ascii="Arial" w:hAnsi="Arial" w:cs="Arial"/>
      <w:sz w:val="24"/>
      <w:szCs w:val="24"/>
    </w:rPr>
  </w:style>
  <w:style w:type="paragraph" w:styleId="a3">
    <w:name w:val="header"/>
    <w:basedOn w:val="a"/>
    <w:link w:val="a4"/>
    <w:uiPriority w:val="99"/>
    <w:rsid w:val="006D7EAA"/>
    <w:pPr>
      <w:tabs>
        <w:tab w:val="center" w:pos="4677"/>
        <w:tab w:val="right" w:pos="9355"/>
      </w:tabs>
    </w:pPr>
  </w:style>
  <w:style w:type="character" w:styleId="a5">
    <w:name w:val="page number"/>
    <w:basedOn w:val="a0"/>
    <w:rsid w:val="006D7EAA"/>
  </w:style>
  <w:style w:type="paragraph" w:styleId="a6">
    <w:name w:val="footer"/>
    <w:basedOn w:val="a"/>
    <w:link w:val="a7"/>
    <w:rsid w:val="0065647C"/>
    <w:pPr>
      <w:tabs>
        <w:tab w:val="center" w:pos="4677"/>
        <w:tab w:val="right" w:pos="9355"/>
      </w:tabs>
    </w:pPr>
  </w:style>
  <w:style w:type="paragraph" w:styleId="a8">
    <w:name w:val="footnote text"/>
    <w:basedOn w:val="a"/>
    <w:link w:val="a9"/>
    <w:semiHidden/>
    <w:rsid w:val="003A4943"/>
    <w:rPr>
      <w:sz w:val="20"/>
      <w:szCs w:val="20"/>
    </w:rPr>
  </w:style>
  <w:style w:type="character" w:styleId="aa">
    <w:name w:val="footnote reference"/>
    <w:semiHidden/>
    <w:rsid w:val="002B485A"/>
    <w:rPr>
      <w:vertAlign w:val="superscript"/>
    </w:rPr>
  </w:style>
  <w:style w:type="character" w:customStyle="1" w:styleId="a4">
    <w:name w:val="Верхний колонтитул Знак"/>
    <w:link w:val="a3"/>
    <w:uiPriority w:val="99"/>
    <w:rsid w:val="008E3F63"/>
    <w:rPr>
      <w:sz w:val="24"/>
      <w:szCs w:val="24"/>
    </w:rPr>
  </w:style>
  <w:style w:type="paragraph" w:styleId="ab">
    <w:name w:val="Balloon Text"/>
    <w:basedOn w:val="a"/>
    <w:link w:val="ac"/>
    <w:uiPriority w:val="99"/>
    <w:semiHidden/>
    <w:unhideWhenUsed/>
    <w:rsid w:val="008E3F63"/>
    <w:rPr>
      <w:rFonts w:ascii="Tahoma" w:hAnsi="Tahoma" w:cs="Tahoma"/>
      <w:sz w:val="16"/>
      <w:szCs w:val="16"/>
    </w:rPr>
  </w:style>
  <w:style w:type="character" w:customStyle="1" w:styleId="ac">
    <w:name w:val="Текст выноски Знак"/>
    <w:link w:val="ab"/>
    <w:uiPriority w:val="99"/>
    <w:semiHidden/>
    <w:rsid w:val="008E3F63"/>
    <w:rPr>
      <w:rFonts w:ascii="Tahoma" w:hAnsi="Tahoma" w:cs="Tahoma"/>
      <w:sz w:val="16"/>
      <w:szCs w:val="16"/>
    </w:rPr>
  </w:style>
  <w:style w:type="paragraph" w:customStyle="1" w:styleId="Iioaioo">
    <w:name w:val="Ii oaio?o"/>
    <w:basedOn w:val="a"/>
    <w:rsid w:val="004B4BFE"/>
    <w:pPr>
      <w:keepNext/>
      <w:keepLines/>
      <w:spacing w:before="240" w:after="240"/>
      <w:jc w:val="center"/>
    </w:pPr>
    <w:rPr>
      <w:b/>
      <w:sz w:val="28"/>
      <w:szCs w:val="20"/>
    </w:rPr>
  </w:style>
  <w:style w:type="paragraph" w:customStyle="1" w:styleId="ad">
    <w:name w:val="Первая строка заголовка"/>
    <w:basedOn w:val="a"/>
    <w:rsid w:val="004B4BFE"/>
    <w:pPr>
      <w:keepNext/>
      <w:keepLines/>
      <w:spacing w:before="960" w:after="120"/>
      <w:jc w:val="center"/>
    </w:pPr>
    <w:rPr>
      <w:b/>
      <w:noProof/>
      <w:sz w:val="32"/>
      <w:szCs w:val="20"/>
    </w:rPr>
  </w:style>
  <w:style w:type="paragraph" w:customStyle="1" w:styleId="ae">
    <w:name w:val="Утверждено"/>
    <w:basedOn w:val="a"/>
    <w:rsid w:val="004B4BFE"/>
    <w:pPr>
      <w:keepNext/>
      <w:keepLines/>
      <w:tabs>
        <w:tab w:val="left" w:pos="5387"/>
      </w:tabs>
      <w:spacing w:after="120" w:line="360" w:lineRule="exact"/>
      <w:ind w:left="5387"/>
      <w:jc w:val="both"/>
    </w:pPr>
    <w:rPr>
      <w:sz w:val="28"/>
      <w:szCs w:val="20"/>
    </w:rPr>
  </w:style>
  <w:style w:type="table" w:styleId="af">
    <w:name w:val="Table Grid"/>
    <w:basedOn w:val="a1"/>
    <w:rsid w:val="00111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sid w:val="00D872EE"/>
    <w:rPr>
      <w:color w:val="0000FF"/>
      <w:u w:val="single"/>
    </w:rPr>
  </w:style>
  <w:style w:type="paragraph" w:customStyle="1" w:styleId="3">
    <w:name w:val="Знак Знак3 Знак Знак Знак Знак"/>
    <w:basedOn w:val="a"/>
    <w:rsid w:val="00341938"/>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1">
    <w:name w:val="List Paragraph"/>
    <w:basedOn w:val="a"/>
    <w:uiPriority w:val="34"/>
    <w:qFormat/>
    <w:rsid w:val="00400B09"/>
    <w:pPr>
      <w:ind w:left="720"/>
      <w:contextualSpacing/>
    </w:pPr>
  </w:style>
  <w:style w:type="paragraph" w:customStyle="1" w:styleId="33">
    <w:name w:val="Знак Знак3 Знак Знак Знак Знак3"/>
    <w:basedOn w:val="a"/>
    <w:rsid w:val="004B35EB"/>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32">
    <w:name w:val="Знак Знак3 Знак Знак Знак Знак2"/>
    <w:basedOn w:val="a"/>
    <w:rsid w:val="00BF76A6"/>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31">
    <w:name w:val="Знак Знак3 Знак Знак Знак Знак1"/>
    <w:basedOn w:val="a"/>
    <w:rsid w:val="00E62720"/>
    <w:pPr>
      <w:widowControl w:val="0"/>
      <w:tabs>
        <w:tab w:val="num" w:pos="1315"/>
      </w:tabs>
      <w:adjustRightInd w:val="0"/>
      <w:spacing w:after="160" w:line="240" w:lineRule="exact"/>
      <w:ind w:left="1315" w:hanging="180"/>
      <w:jc w:val="center"/>
    </w:pPr>
    <w:rPr>
      <w:b/>
      <w:i/>
      <w:sz w:val="28"/>
      <w:szCs w:val="20"/>
      <w:lang w:val="en-GB" w:eastAsia="en-US"/>
    </w:rPr>
  </w:style>
  <w:style w:type="numbering" w:customStyle="1" w:styleId="1">
    <w:name w:val="Нет списка1"/>
    <w:next w:val="a2"/>
    <w:uiPriority w:val="99"/>
    <w:semiHidden/>
    <w:unhideWhenUsed/>
    <w:rsid w:val="00257159"/>
  </w:style>
  <w:style w:type="numbering" w:customStyle="1" w:styleId="11">
    <w:name w:val="Нет списка11"/>
    <w:next w:val="a2"/>
    <w:uiPriority w:val="99"/>
    <w:semiHidden/>
    <w:unhideWhenUsed/>
    <w:rsid w:val="00257159"/>
  </w:style>
  <w:style w:type="character" w:customStyle="1" w:styleId="a7">
    <w:name w:val="Нижний колонтитул Знак"/>
    <w:basedOn w:val="a0"/>
    <w:link w:val="a6"/>
    <w:rsid w:val="00257159"/>
    <w:rPr>
      <w:sz w:val="24"/>
      <w:szCs w:val="24"/>
    </w:rPr>
  </w:style>
  <w:style w:type="character" w:customStyle="1" w:styleId="a9">
    <w:name w:val="Текст сноски Знак"/>
    <w:basedOn w:val="a0"/>
    <w:link w:val="a8"/>
    <w:semiHidden/>
    <w:rsid w:val="00257159"/>
  </w:style>
  <w:style w:type="table" w:customStyle="1" w:styleId="10">
    <w:name w:val="Сетка таблицы1"/>
    <w:basedOn w:val="a1"/>
    <w:next w:val="af"/>
    <w:rsid w:val="00257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7747">
      <w:bodyDiv w:val="1"/>
      <w:marLeft w:val="0"/>
      <w:marRight w:val="0"/>
      <w:marTop w:val="0"/>
      <w:marBottom w:val="0"/>
      <w:divBdr>
        <w:top w:val="none" w:sz="0" w:space="0" w:color="auto"/>
        <w:left w:val="none" w:sz="0" w:space="0" w:color="auto"/>
        <w:bottom w:val="none" w:sz="0" w:space="0" w:color="auto"/>
        <w:right w:val="none" w:sz="0" w:space="0" w:color="auto"/>
      </w:divBdr>
    </w:div>
    <w:div w:id="51793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F542704658FB6687D278FF74522D1528108719256AFF574C8F0CFA33KEWAN" TargetMode="External"/><Relationship Id="rId13" Type="http://schemas.openxmlformats.org/officeDocument/2006/relationships/hyperlink" Target="consultantplus://offline/ref=C4F542704658FB6687D266F2623E711C2A1BD8152C6EF10516D90AAD6CBA443B2DK3WAN" TargetMode="External"/><Relationship Id="rId18" Type="http://schemas.openxmlformats.org/officeDocument/2006/relationships/hyperlink" Target="consultantplus://offline/ref=C4F542704658FB6687D266F2623E711C2A1BD8152C6EFD0211D90AAD6CBA443B2D3AF4DDF39634297206DF57K3W9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4F542704658FB6687D266F2623E711C2A1BD8152469FC0316D057A764E348392A35ABCAF4DF38287202DBK5W4N" TargetMode="External"/><Relationship Id="rId7" Type="http://schemas.openxmlformats.org/officeDocument/2006/relationships/endnotes" Target="endnotes.xml"/><Relationship Id="rId12" Type="http://schemas.openxmlformats.org/officeDocument/2006/relationships/hyperlink" Target="consultantplus://offline/ref=C4F542704658FB6687D266F2623E711C2A1BD815246EF70211D057A764E34839K2WAN" TargetMode="External"/><Relationship Id="rId17" Type="http://schemas.openxmlformats.org/officeDocument/2006/relationships/hyperlink" Target="consultantplus://offline/ref=C4F542704658FB6687D266F2623E711C2A1BD8152C6EF20312D90AAD6CBA443B2D3AF4DDF39634297206DF57K3W9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4F542704658FB6687D266F2623E711C2A1BD815246EFD0111D057A764E34839K2WAN" TargetMode="External"/><Relationship Id="rId20" Type="http://schemas.openxmlformats.org/officeDocument/2006/relationships/hyperlink" Target="consultantplus://offline/ref=C4F542704658FB6687D266F2623E711C2A1BD8152E66F30415D057A764E348392A35ABCAF4DF38287006D6K5W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F542704658FB6687D266F2623E711C2A1BD8152469FC0316D057A764E34839K2WA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C4F542704658FB6687D266F2623E711C2A1BD8152C6EF10818DD0AAD6CBA443B2DK3WAN" TargetMode="External"/><Relationship Id="rId23" Type="http://schemas.openxmlformats.org/officeDocument/2006/relationships/header" Target="header1.xml"/><Relationship Id="rId10" Type="http://schemas.openxmlformats.org/officeDocument/2006/relationships/hyperlink" Target="consultantplus://offline/ref=C4F542704658FB6687D278FF74522D152B198E1A286AFF574C8F0CFA33KEWAN" TargetMode="External"/><Relationship Id="rId19" Type="http://schemas.openxmlformats.org/officeDocument/2006/relationships/hyperlink" Target="consultantplus://offline/ref=C4F542704658FB6687D266F2623E711C2A1BD8152469FC0316D057A764E34839K2WAN" TargetMode="External"/><Relationship Id="rId4" Type="http://schemas.openxmlformats.org/officeDocument/2006/relationships/settings" Target="settings.xml"/><Relationship Id="rId9" Type="http://schemas.openxmlformats.org/officeDocument/2006/relationships/hyperlink" Target="consultantplus://offline/ref=C4F542704658FB6687D278FF74522D152811821D256BFF574C8F0CFA33KEWAN" TargetMode="External"/><Relationship Id="rId14" Type="http://schemas.openxmlformats.org/officeDocument/2006/relationships/hyperlink" Target="consultantplus://offline/ref=C4F542704658FB6687D266F2623E711C2A1BD8152A6AF60814D057A764E34839K2WAN" TargetMode="External"/><Relationship Id="rId22" Type="http://schemas.openxmlformats.org/officeDocument/2006/relationships/hyperlink" Target="consultantplus://offline/ref=C4F542704658FB6687D266F2623E711C2A1BD8152E66F30415D057A764E348392A35ABCAF4DF38287006D6K5W3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F6C56-A4B2-4825-8D84-66C81550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5586</Words>
  <Characters>31843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ДГС</Company>
  <LinksUpToDate>false</LinksUpToDate>
  <CharactersWithSpaces>37355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ввв</dc:creator>
  <cp:lastModifiedBy>Любовь В. Кузнецова</cp:lastModifiedBy>
  <cp:revision>20</cp:revision>
  <cp:lastPrinted>2017-04-05T10:31:00Z</cp:lastPrinted>
  <dcterms:created xsi:type="dcterms:W3CDTF">2017-04-04T13:38:00Z</dcterms:created>
  <dcterms:modified xsi:type="dcterms:W3CDTF">2017-05-04T08:58:00Z</dcterms:modified>
</cp:coreProperties>
</file>